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D1" w:rsidRPr="00C94DD1" w:rsidRDefault="00C94DD1" w:rsidP="00C94DD1">
      <w:pPr>
        <w:spacing w:line="240" w:lineRule="auto"/>
        <w:jc w:val="center"/>
        <w:rPr>
          <w:rFonts w:ascii="Arial" w:hAnsi="Arial" w:cs="Arial"/>
          <w:b/>
          <w:bCs/>
          <w:kern w:val="28"/>
          <w:sz w:val="28"/>
          <w:szCs w:val="32"/>
        </w:rPr>
      </w:pPr>
      <w:bookmarkStart w:id="0" w:name="_GoBack"/>
      <w:bookmarkEnd w:id="0"/>
      <w:r w:rsidRPr="00C94DD1">
        <w:rPr>
          <w:rFonts w:ascii="Arial" w:hAnsi="Arial" w:cs="Arial"/>
          <w:b/>
          <w:bCs/>
          <w:kern w:val="28"/>
          <w:sz w:val="28"/>
          <w:szCs w:val="32"/>
        </w:rPr>
        <w:t>РОССИЙСКАЯ ФЕДЕРАЦИЯ</w:t>
      </w:r>
    </w:p>
    <w:p w:rsidR="00C94DD1" w:rsidRPr="00C94DD1" w:rsidRDefault="00C94DD1" w:rsidP="00C94DD1">
      <w:pPr>
        <w:spacing w:line="240" w:lineRule="auto"/>
        <w:jc w:val="center"/>
        <w:rPr>
          <w:rFonts w:ascii="Arial" w:hAnsi="Arial" w:cs="Arial"/>
          <w:b/>
          <w:bCs/>
          <w:kern w:val="28"/>
          <w:sz w:val="28"/>
          <w:szCs w:val="32"/>
        </w:rPr>
      </w:pPr>
      <w:r w:rsidRPr="00C94DD1">
        <w:rPr>
          <w:rFonts w:ascii="Arial" w:hAnsi="Arial" w:cs="Arial"/>
          <w:b/>
          <w:bCs/>
          <w:kern w:val="28"/>
          <w:sz w:val="28"/>
          <w:szCs w:val="32"/>
        </w:rPr>
        <w:t>ИРКУТСКАЯ ОБЛАСТЬ</w:t>
      </w:r>
    </w:p>
    <w:p w:rsidR="00C94DD1" w:rsidRPr="00C94DD1" w:rsidRDefault="00C94DD1" w:rsidP="00C94DD1">
      <w:pPr>
        <w:spacing w:line="240" w:lineRule="auto"/>
        <w:jc w:val="center"/>
        <w:rPr>
          <w:rFonts w:ascii="Arial" w:hAnsi="Arial" w:cs="Arial"/>
          <w:b/>
          <w:bCs/>
          <w:kern w:val="28"/>
          <w:sz w:val="28"/>
          <w:szCs w:val="32"/>
        </w:rPr>
      </w:pPr>
      <w:r w:rsidRPr="00C94DD1">
        <w:rPr>
          <w:rFonts w:ascii="Arial" w:hAnsi="Arial" w:cs="Arial"/>
          <w:b/>
          <w:bCs/>
          <w:kern w:val="28"/>
          <w:sz w:val="28"/>
          <w:szCs w:val="32"/>
        </w:rPr>
        <w:t>ЭХИРИТ-БУЛАГАТСКИЙ МУНИЦИПАЛЬНЫЙ РАЙОН</w:t>
      </w:r>
    </w:p>
    <w:p w:rsidR="00C94DD1" w:rsidRPr="00C94DD1" w:rsidRDefault="00C94DD1" w:rsidP="00C94DD1">
      <w:pPr>
        <w:spacing w:line="240" w:lineRule="auto"/>
        <w:ind w:firstLine="709"/>
        <w:jc w:val="center"/>
        <w:rPr>
          <w:rFonts w:ascii="Arial" w:hAnsi="Arial" w:cs="Arial"/>
          <w:b/>
          <w:bCs/>
          <w:kern w:val="28"/>
          <w:sz w:val="28"/>
          <w:szCs w:val="32"/>
        </w:rPr>
      </w:pPr>
      <w:r w:rsidRPr="00C94DD1">
        <w:rPr>
          <w:rFonts w:ascii="Arial" w:hAnsi="Arial" w:cs="Arial"/>
          <w:b/>
          <w:bCs/>
          <w:kern w:val="28"/>
          <w:sz w:val="28"/>
          <w:szCs w:val="32"/>
        </w:rPr>
        <w:t>ТУГУТУЙСКОЕ СЕЛЬСКОЕ ПОСЕЛЕНИЕ</w:t>
      </w:r>
    </w:p>
    <w:p w:rsidR="00C94DD1" w:rsidRPr="00C94DD1" w:rsidRDefault="00C94DD1" w:rsidP="00C94DD1">
      <w:pPr>
        <w:spacing w:line="240" w:lineRule="auto"/>
        <w:jc w:val="center"/>
        <w:rPr>
          <w:rFonts w:ascii="Arial" w:hAnsi="Arial" w:cs="Arial"/>
          <w:b/>
          <w:bCs/>
          <w:kern w:val="28"/>
          <w:sz w:val="28"/>
          <w:szCs w:val="32"/>
        </w:rPr>
      </w:pPr>
      <w:r w:rsidRPr="00C94DD1">
        <w:rPr>
          <w:rFonts w:ascii="Arial" w:hAnsi="Arial" w:cs="Arial"/>
          <w:b/>
          <w:bCs/>
          <w:kern w:val="28"/>
          <w:sz w:val="28"/>
          <w:szCs w:val="32"/>
        </w:rPr>
        <w:t>ДУМА</w:t>
      </w:r>
    </w:p>
    <w:p w:rsidR="00C94DD1" w:rsidRPr="00C94DD1" w:rsidRDefault="00C94DD1" w:rsidP="00C94DD1">
      <w:pPr>
        <w:spacing w:line="240" w:lineRule="auto"/>
        <w:jc w:val="center"/>
        <w:rPr>
          <w:rFonts w:ascii="Arial" w:hAnsi="Arial" w:cs="Arial"/>
          <w:b/>
          <w:bCs/>
          <w:kern w:val="28"/>
          <w:sz w:val="28"/>
          <w:szCs w:val="32"/>
        </w:rPr>
      </w:pPr>
      <w:r w:rsidRPr="00C94DD1">
        <w:rPr>
          <w:rFonts w:ascii="Arial" w:hAnsi="Arial" w:cs="Arial"/>
          <w:b/>
          <w:bCs/>
          <w:kern w:val="28"/>
          <w:sz w:val="28"/>
          <w:szCs w:val="32"/>
        </w:rPr>
        <w:t>РЕШЕНИЕ</w:t>
      </w:r>
    </w:p>
    <w:p w:rsidR="00C94DD1" w:rsidRPr="00C94DD1" w:rsidRDefault="00C94DD1" w:rsidP="00C94DD1">
      <w:pPr>
        <w:spacing w:line="240" w:lineRule="auto"/>
        <w:jc w:val="center"/>
        <w:rPr>
          <w:rFonts w:ascii="Arial" w:hAnsi="Arial" w:cs="Arial"/>
          <w:sz w:val="24"/>
          <w:szCs w:val="28"/>
        </w:rPr>
      </w:pPr>
      <w:r w:rsidRPr="00C94DD1">
        <w:rPr>
          <w:rFonts w:ascii="Arial" w:hAnsi="Arial" w:cs="Arial"/>
          <w:sz w:val="24"/>
          <w:szCs w:val="28"/>
        </w:rPr>
        <w:t>ПРОЕКТ</w:t>
      </w:r>
    </w:p>
    <w:p w:rsidR="00EA5215" w:rsidRPr="00C94DD1" w:rsidRDefault="00BF22E6" w:rsidP="00C94DD1">
      <w:pPr>
        <w:spacing w:after="0" w:line="240" w:lineRule="auto"/>
        <w:jc w:val="both"/>
        <w:rPr>
          <w:rFonts w:ascii="Arial" w:hAnsi="Arial" w:cs="Arial"/>
          <w:sz w:val="24"/>
          <w:szCs w:val="28"/>
        </w:rPr>
      </w:pPr>
      <w:r w:rsidRPr="00C94DD1">
        <w:rPr>
          <w:rFonts w:ascii="Arial" w:hAnsi="Arial" w:cs="Arial"/>
          <w:sz w:val="24"/>
          <w:szCs w:val="28"/>
        </w:rPr>
        <w:t>Руководствуясь ст. 3</w:t>
      </w:r>
      <w:r w:rsidR="00540B08" w:rsidRPr="00C94DD1">
        <w:rPr>
          <w:rFonts w:ascii="Arial" w:hAnsi="Arial" w:cs="Arial"/>
          <w:sz w:val="24"/>
          <w:szCs w:val="28"/>
        </w:rPr>
        <w:t>2</w:t>
      </w:r>
      <w:r w:rsidRPr="00C94DD1">
        <w:rPr>
          <w:rFonts w:ascii="Arial" w:hAnsi="Arial" w:cs="Arial"/>
          <w:sz w:val="24"/>
          <w:szCs w:val="28"/>
        </w:rPr>
        <w:t xml:space="preserve"> Градостроительного кодекса Российской Федерации, п. 20 ч. 1 ст. 14 Федерального закона от 06.10.2003 N 131-ФЗ "Об общих принципах организации местного самоуправления в Российской Федерации",</w:t>
      </w:r>
      <w:r w:rsidR="00540B08" w:rsidRPr="00C94DD1">
        <w:rPr>
          <w:rFonts w:ascii="Arial" w:hAnsi="Arial" w:cs="Arial"/>
          <w:sz w:val="24"/>
          <w:szCs w:val="28"/>
        </w:rPr>
        <w:t xml:space="preserve"> статьей 43 Устава,</w:t>
      </w:r>
      <w:r w:rsidR="00EA5215" w:rsidRPr="00C94DD1">
        <w:rPr>
          <w:rFonts w:ascii="Arial" w:hAnsi="Arial" w:cs="Arial"/>
          <w:sz w:val="24"/>
          <w:szCs w:val="28"/>
        </w:rPr>
        <w:t xml:space="preserve"> Дума муниципального образования «</w:t>
      </w:r>
      <w:r w:rsidR="00AF37EE" w:rsidRPr="00C94DD1">
        <w:rPr>
          <w:rFonts w:ascii="Arial" w:hAnsi="Arial" w:cs="Arial"/>
          <w:sz w:val="24"/>
          <w:szCs w:val="28"/>
        </w:rPr>
        <w:t>Тугутуйское</w:t>
      </w:r>
      <w:r w:rsidR="00EA5215" w:rsidRPr="00C94DD1">
        <w:rPr>
          <w:rFonts w:ascii="Arial" w:hAnsi="Arial" w:cs="Arial"/>
          <w:sz w:val="24"/>
          <w:szCs w:val="28"/>
        </w:rPr>
        <w:t>»</w:t>
      </w:r>
    </w:p>
    <w:p w:rsidR="00BF22E6" w:rsidRPr="00C94DD1" w:rsidRDefault="00EA5215" w:rsidP="00C94DD1">
      <w:pPr>
        <w:spacing w:after="0" w:line="240" w:lineRule="auto"/>
        <w:jc w:val="both"/>
        <w:rPr>
          <w:rFonts w:ascii="Arial" w:hAnsi="Arial" w:cs="Arial"/>
          <w:sz w:val="24"/>
          <w:szCs w:val="28"/>
        </w:rPr>
      </w:pPr>
      <w:r w:rsidRPr="00C94DD1">
        <w:rPr>
          <w:rFonts w:ascii="Arial" w:hAnsi="Arial" w:cs="Arial"/>
          <w:sz w:val="24"/>
          <w:szCs w:val="28"/>
        </w:rPr>
        <w:t>РЕШИЛА:</w:t>
      </w:r>
    </w:p>
    <w:p w:rsidR="00BF22E6" w:rsidRPr="00C94DD1" w:rsidRDefault="00540B08" w:rsidP="00C94DD1">
      <w:pPr>
        <w:pStyle w:val="a3"/>
        <w:numPr>
          <w:ilvl w:val="0"/>
          <w:numId w:val="1"/>
        </w:numPr>
        <w:spacing w:after="0" w:line="240" w:lineRule="auto"/>
        <w:jc w:val="both"/>
        <w:rPr>
          <w:rFonts w:ascii="Arial" w:hAnsi="Arial" w:cs="Arial"/>
          <w:sz w:val="24"/>
          <w:szCs w:val="28"/>
        </w:rPr>
      </w:pPr>
      <w:r w:rsidRPr="00C94DD1">
        <w:rPr>
          <w:rFonts w:ascii="Arial" w:hAnsi="Arial" w:cs="Arial"/>
          <w:sz w:val="24"/>
          <w:szCs w:val="28"/>
        </w:rPr>
        <w:t>Внести в правил</w:t>
      </w:r>
      <w:r w:rsidR="0085643C" w:rsidRPr="00C94DD1">
        <w:rPr>
          <w:rFonts w:ascii="Arial" w:hAnsi="Arial" w:cs="Arial"/>
          <w:sz w:val="24"/>
          <w:szCs w:val="28"/>
        </w:rPr>
        <w:t>а</w:t>
      </w:r>
      <w:r w:rsidRPr="00C94DD1">
        <w:rPr>
          <w:rFonts w:ascii="Arial" w:hAnsi="Arial" w:cs="Arial"/>
          <w:sz w:val="24"/>
          <w:szCs w:val="28"/>
        </w:rPr>
        <w:t xml:space="preserve"> землепользования и застройки муниципального образования «</w:t>
      </w:r>
      <w:r w:rsidR="00AF37EE" w:rsidRPr="00C94DD1">
        <w:rPr>
          <w:rFonts w:ascii="Arial" w:hAnsi="Arial" w:cs="Arial"/>
          <w:sz w:val="24"/>
          <w:szCs w:val="28"/>
        </w:rPr>
        <w:t>Тугутуйское</w:t>
      </w:r>
      <w:r w:rsidRPr="00C94DD1">
        <w:rPr>
          <w:rFonts w:ascii="Arial" w:hAnsi="Arial" w:cs="Arial"/>
          <w:sz w:val="24"/>
          <w:szCs w:val="28"/>
        </w:rPr>
        <w:t>», утвержденные решением Думы муниципального образования «</w:t>
      </w:r>
      <w:r w:rsidR="00AF37EE" w:rsidRPr="00C94DD1">
        <w:rPr>
          <w:rFonts w:ascii="Arial" w:hAnsi="Arial" w:cs="Arial"/>
          <w:sz w:val="24"/>
          <w:szCs w:val="28"/>
        </w:rPr>
        <w:t>Тугутуйское</w:t>
      </w:r>
      <w:r w:rsidRPr="00C94DD1">
        <w:rPr>
          <w:rFonts w:ascii="Arial" w:hAnsi="Arial" w:cs="Arial"/>
          <w:sz w:val="24"/>
          <w:szCs w:val="28"/>
        </w:rPr>
        <w:t>» от 28.02.2014 № 3/7, изменения, изложив градостроительные регламенты и порядок применения правил землепользования и застройки муниципального образования «</w:t>
      </w:r>
      <w:r w:rsidR="00AF37EE" w:rsidRPr="00C94DD1">
        <w:rPr>
          <w:rFonts w:ascii="Arial" w:hAnsi="Arial" w:cs="Arial"/>
          <w:sz w:val="24"/>
          <w:szCs w:val="28"/>
        </w:rPr>
        <w:t>Тугутуйское</w:t>
      </w:r>
      <w:r w:rsidRPr="00C94DD1">
        <w:rPr>
          <w:rFonts w:ascii="Arial" w:hAnsi="Arial" w:cs="Arial"/>
          <w:sz w:val="24"/>
          <w:szCs w:val="28"/>
        </w:rPr>
        <w:t>» и внесения изменений в указанные правила в новой редакции (прилагается)</w:t>
      </w:r>
      <w:r w:rsidR="00EA5215" w:rsidRPr="00C94DD1">
        <w:rPr>
          <w:rFonts w:ascii="Arial" w:hAnsi="Arial" w:cs="Arial"/>
          <w:sz w:val="24"/>
          <w:szCs w:val="28"/>
        </w:rPr>
        <w:t>.</w:t>
      </w:r>
    </w:p>
    <w:p w:rsidR="00BF22E6" w:rsidRPr="00C94DD1" w:rsidRDefault="00EA5215" w:rsidP="00C94DD1">
      <w:pPr>
        <w:pStyle w:val="a3"/>
        <w:numPr>
          <w:ilvl w:val="0"/>
          <w:numId w:val="1"/>
        </w:numPr>
        <w:spacing w:after="0" w:line="240" w:lineRule="auto"/>
        <w:jc w:val="both"/>
        <w:rPr>
          <w:rFonts w:ascii="Arial" w:hAnsi="Arial" w:cs="Arial"/>
          <w:sz w:val="24"/>
          <w:szCs w:val="28"/>
        </w:rPr>
      </w:pPr>
      <w:r w:rsidRPr="00C94DD1">
        <w:rPr>
          <w:rFonts w:ascii="Arial" w:hAnsi="Arial" w:cs="Arial"/>
          <w:sz w:val="24"/>
          <w:szCs w:val="28"/>
        </w:rPr>
        <w:t xml:space="preserve">Настоящее решение </w:t>
      </w:r>
      <w:r w:rsidR="0085643C" w:rsidRPr="00C94DD1">
        <w:rPr>
          <w:rFonts w:ascii="Arial" w:hAnsi="Arial" w:cs="Arial"/>
          <w:sz w:val="24"/>
          <w:szCs w:val="28"/>
        </w:rPr>
        <w:t>вступает в силу после его официального опубликования.</w:t>
      </w:r>
    </w:p>
    <w:p w:rsidR="00BF22E6" w:rsidRPr="00C94DD1" w:rsidRDefault="00BF22E6" w:rsidP="00C94DD1">
      <w:pPr>
        <w:spacing w:after="0" w:line="240" w:lineRule="auto"/>
        <w:jc w:val="both"/>
        <w:rPr>
          <w:rFonts w:ascii="Arial" w:hAnsi="Arial" w:cs="Arial"/>
          <w:sz w:val="24"/>
          <w:szCs w:val="28"/>
        </w:rPr>
      </w:pPr>
    </w:p>
    <w:p w:rsidR="00BF22E6" w:rsidRPr="00C94DD1" w:rsidRDefault="00BF22E6" w:rsidP="00C94DD1">
      <w:pPr>
        <w:spacing w:after="0" w:line="240" w:lineRule="auto"/>
        <w:jc w:val="both"/>
        <w:rPr>
          <w:rFonts w:ascii="Arial" w:hAnsi="Arial" w:cs="Arial"/>
          <w:sz w:val="24"/>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A5215" w:rsidRPr="00C94DD1" w:rsidTr="00EA5215">
        <w:tc>
          <w:tcPr>
            <w:tcW w:w="4672" w:type="dxa"/>
          </w:tcPr>
          <w:p w:rsidR="00EA5215" w:rsidRPr="00C94DD1" w:rsidRDefault="00EA5215" w:rsidP="00C94DD1">
            <w:pPr>
              <w:jc w:val="both"/>
              <w:rPr>
                <w:rFonts w:ascii="Arial" w:hAnsi="Arial" w:cs="Arial"/>
                <w:sz w:val="24"/>
                <w:szCs w:val="28"/>
              </w:rPr>
            </w:pPr>
            <w:r w:rsidRPr="00C94DD1">
              <w:rPr>
                <w:rFonts w:ascii="Arial" w:hAnsi="Arial" w:cs="Arial"/>
                <w:sz w:val="24"/>
                <w:szCs w:val="28"/>
              </w:rPr>
              <w:t>Глава муниципального образования «</w:t>
            </w:r>
            <w:r w:rsidR="00AF37EE" w:rsidRPr="00C94DD1">
              <w:rPr>
                <w:rFonts w:ascii="Arial" w:hAnsi="Arial" w:cs="Arial"/>
                <w:sz w:val="24"/>
                <w:szCs w:val="28"/>
              </w:rPr>
              <w:t>Тугутуйское</w:t>
            </w:r>
            <w:r w:rsidRPr="00C94DD1">
              <w:rPr>
                <w:rFonts w:ascii="Arial" w:hAnsi="Arial" w:cs="Arial"/>
                <w:sz w:val="24"/>
                <w:szCs w:val="28"/>
              </w:rPr>
              <w:t>»</w:t>
            </w:r>
          </w:p>
        </w:tc>
        <w:tc>
          <w:tcPr>
            <w:tcW w:w="4673" w:type="dxa"/>
          </w:tcPr>
          <w:p w:rsidR="00EA5215" w:rsidRPr="00C94DD1" w:rsidRDefault="00EA5215" w:rsidP="00C94DD1">
            <w:pPr>
              <w:jc w:val="right"/>
              <w:rPr>
                <w:rFonts w:ascii="Arial" w:hAnsi="Arial" w:cs="Arial"/>
                <w:sz w:val="24"/>
                <w:szCs w:val="28"/>
              </w:rPr>
            </w:pPr>
          </w:p>
          <w:p w:rsidR="00EA5215" w:rsidRPr="00C94DD1" w:rsidRDefault="00AF37EE" w:rsidP="00C94DD1">
            <w:pPr>
              <w:jc w:val="right"/>
              <w:rPr>
                <w:rFonts w:ascii="Arial" w:hAnsi="Arial" w:cs="Arial"/>
                <w:sz w:val="24"/>
                <w:szCs w:val="28"/>
              </w:rPr>
            </w:pPr>
            <w:r w:rsidRPr="00C94DD1">
              <w:rPr>
                <w:rFonts w:ascii="Arial" w:hAnsi="Arial" w:cs="Arial"/>
                <w:sz w:val="24"/>
                <w:szCs w:val="28"/>
              </w:rPr>
              <w:t>П. А. Тарбеев</w:t>
            </w:r>
          </w:p>
        </w:tc>
      </w:tr>
    </w:tbl>
    <w:p w:rsidR="00EA5215" w:rsidRPr="00C94DD1" w:rsidRDefault="00EA5215" w:rsidP="00C94DD1">
      <w:pPr>
        <w:spacing w:after="0" w:line="240" w:lineRule="auto"/>
        <w:jc w:val="both"/>
        <w:rPr>
          <w:rFonts w:ascii="Arial" w:hAnsi="Arial" w:cs="Arial"/>
          <w:sz w:val="24"/>
          <w:szCs w:val="28"/>
        </w:rPr>
      </w:pPr>
    </w:p>
    <w:sdt>
      <w:sdtPr>
        <w:rPr>
          <w:rFonts w:ascii="Arial" w:eastAsia="Times New Roman" w:hAnsi="Arial" w:cs="Arial"/>
          <w:color w:val="auto"/>
          <w:sz w:val="22"/>
          <w:szCs w:val="24"/>
        </w:rPr>
        <w:id w:val="-1040747534"/>
        <w:docPartObj>
          <w:docPartGallery w:val="Table of Contents"/>
          <w:docPartUnique/>
        </w:docPartObj>
      </w:sdtPr>
      <w:sdtContent>
        <w:p w:rsidR="00C94DD1" w:rsidRPr="00C94DD1" w:rsidRDefault="00C94DD1" w:rsidP="00C94DD1">
          <w:pPr>
            <w:pStyle w:val="ab"/>
            <w:spacing w:line="240" w:lineRule="auto"/>
            <w:rPr>
              <w:rFonts w:ascii="Arial" w:hAnsi="Arial" w:cs="Arial"/>
              <w:color w:val="auto"/>
              <w:sz w:val="24"/>
              <w:szCs w:val="28"/>
            </w:rPr>
          </w:pPr>
          <w:r w:rsidRPr="00C94DD1">
            <w:rPr>
              <w:rFonts w:ascii="Arial" w:hAnsi="Arial" w:cs="Arial"/>
              <w:color w:val="auto"/>
              <w:sz w:val="24"/>
              <w:szCs w:val="28"/>
            </w:rPr>
            <w:t>Оглавление</w:t>
          </w:r>
        </w:p>
        <w:p w:rsidR="00C94DD1" w:rsidRPr="00C94DD1" w:rsidRDefault="00C94DD1" w:rsidP="00C94DD1">
          <w:pPr>
            <w:pStyle w:val="11"/>
            <w:tabs>
              <w:tab w:val="right" w:leader="dot" w:pos="9345"/>
            </w:tabs>
            <w:rPr>
              <w:rFonts w:ascii="Arial" w:eastAsiaTheme="minorEastAsia" w:hAnsi="Arial" w:cs="Arial"/>
              <w:noProof/>
              <w:sz w:val="22"/>
              <w:szCs w:val="23"/>
            </w:rPr>
          </w:pPr>
          <w:r w:rsidRPr="00C94DD1">
            <w:rPr>
              <w:rFonts w:ascii="Arial" w:hAnsi="Arial" w:cs="Arial"/>
              <w:sz w:val="22"/>
              <w:szCs w:val="23"/>
            </w:rPr>
            <w:fldChar w:fldCharType="begin"/>
          </w:r>
          <w:r w:rsidRPr="00C94DD1">
            <w:rPr>
              <w:rFonts w:ascii="Arial" w:hAnsi="Arial" w:cs="Arial"/>
              <w:sz w:val="22"/>
              <w:szCs w:val="23"/>
            </w:rPr>
            <w:instrText xml:space="preserve"> TOC \o "1-3" \h \z \u </w:instrText>
          </w:r>
          <w:r w:rsidRPr="00C94DD1">
            <w:rPr>
              <w:rFonts w:ascii="Arial" w:hAnsi="Arial" w:cs="Arial"/>
              <w:sz w:val="22"/>
              <w:szCs w:val="23"/>
            </w:rPr>
            <w:fldChar w:fldCharType="separate"/>
          </w:r>
          <w:hyperlink r:id="rId6" w:anchor="_Toc474462642" w:history="1">
            <w:r w:rsidRPr="00C94DD1">
              <w:rPr>
                <w:rStyle w:val="ac"/>
                <w:rFonts w:ascii="Arial" w:hAnsi="Arial" w:cs="Arial"/>
                <w:noProof/>
                <w:sz w:val="22"/>
                <w:szCs w:val="23"/>
              </w:rPr>
              <w:t>Глава 1. Порядок применения правил землепользования и застройки и внесения изменений в указанные правила</w:t>
            </w:r>
            <w:r w:rsidRPr="00C94DD1">
              <w:rPr>
                <w:rStyle w:val="ac"/>
                <w:rFonts w:ascii="Arial" w:hAnsi="Arial" w:cs="Arial"/>
                <w:noProof/>
                <w:webHidden/>
                <w:sz w:val="22"/>
                <w:szCs w:val="23"/>
              </w:rPr>
              <w:tab/>
            </w:r>
            <w:r w:rsidRPr="00C94DD1">
              <w:rPr>
                <w:rStyle w:val="ac"/>
                <w:rFonts w:ascii="Arial" w:hAnsi="Arial" w:cs="Arial"/>
                <w:noProof/>
                <w:webHidden/>
                <w:sz w:val="22"/>
                <w:szCs w:val="23"/>
              </w:rPr>
              <w:fldChar w:fldCharType="begin"/>
            </w:r>
            <w:r w:rsidRPr="00C94DD1">
              <w:rPr>
                <w:rStyle w:val="ac"/>
                <w:rFonts w:ascii="Arial" w:hAnsi="Arial" w:cs="Arial"/>
                <w:noProof/>
                <w:webHidden/>
                <w:sz w:val="22"/>
                <w:szCs w:val="23"/>
              </w:rPr>
              <w:instrText xml:space="preserve"> PAGEREF _Toc474462642 \h </w:instrText>
            </w:r>
            <w:r w:rsidRPr="00C94DD1">
              <w:rPr>
                <w:rStyle w:val="ac"/>
                <w:rFonts w:ascii="Arial" w:hAnsi="Arial" w:cs="Arial"/>
                <w:noProof/>
                <w:webHidden/>
                <w:sz w:val="22"/>
                <w:szCs w:val="23"/>
              </w:rPr>
            </w:r>
            <w:r w:rsidRPr="00C94DD1">
              <w:rPr>
                <w:rStyle w:val="ac"/>
                <w:rFonts w:ascii="Arial" w:hAnsi="Arial" w:cs="Arial"/>
                <w:noProof/>
                <w:webHidden/>
                <w:sz w:val="22"/>
                <w:szCs w:val="23"/>
              </w:rPr>
              <w:fldChar w:fldCharType="separate"/>
            </w:r>
            <w:r w:rsidRPr="00C94DD1">
              <w:rPr>
                <w:rStyle w:val="ac"/>
                <w:rFonts w:ascii="Arial" w:hAnsi="Arial" w:cs="Arial"/>
                <w:noProof/>
                <w:webHidden/>
                <w:sz w:val="22"/>
                <w:szCs w:val="23"/>
              </w:rPr>
              <w:t>3</w:t>
            </w:r>
            <w:r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7" w:anchor="_Toc474462643" w:history="1">
            <w:r w:rsidR="00C94DD1" w:rsidRPr="00C94DD1">
              <w:rPr>
                <w:rStyle w:val="ac"/>
                <w:rFonts w:ascii="Arial" w:hAnsi="Arial" w:cs="Arial"/>
                <w:noProof/>
                <w:sz w:val="22"/>
                <w:szCs w:val="23"/>
              </w:rPr>
              <w:t>Статья 1. Цели внесения изменений в правила землепользования и застройки муниципального образования «Тугутуйское»</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_Toc474462643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3</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8" w:anchor="_Toc474462644" w:history="1">
            <w:r w:rsidR="00C94DD1" w:rsidRPr="00C94DD1">
              <w:rPr>
                <w:rStyle w:val="ac"/>
                <w:rFonts w:ascii="Arial" w:hAnsi="Arial" w:cs="Arial"/>
                <w:noProof/>
                <w:sz w:val="22"/>
                <w:szCs w:val="23"/>
              </w:rPr>
              <w:t>Статья 2. Общие положения о регулировании землепользования и застройки органами местного самоуправления</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_Toc474462644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3</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9" w:anchor="_Toc474462645" w:history="1">
            <w:r w:rsidR="00C94DD1" w:rsidRPr="00C94DD1">
              <w:rPr>
                <w:rStyle w:val="ac"/>
                <w:rFonts w:ascii="Arial" w:hAnsi="Arial" w:cs="Arial"/>
                <w:noProof/>
                <w:sz w:val="22"/>
                <w:szCs w:val="23"/>
              </w:rPr>
              <w:t>Статья 3.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_Toc474462645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6</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10" w:anchor="_Toc474462646" w:history="1">
            <w:r w:rsidR="00C94DD1" w:rsidRPr="00C94DD1">
              <w:rPr>
                <w:rStyle w:val="ac"/>
                <w:rFonts w:ascii="Arial" w:hAnsi="Arial" w:cs="Arial"/>
                <w:noProof/>
                <w:sz w:val="22"/>
                <w:szCs w:val="23"/>
              </w:rPr>
              <w:t>Статья 4. Общие положения о подготовке документации по планировке территории органами местного самоуправления</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_Toc474462646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7</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11" w:anchor="_Toc474462647" w:history="1">
            <w:r w:rsidR="00C94DD1" w:rsidRPr="00C94DD1">
              <w:rPr>
                <w:rStyle w:val="ac"/>
                <w:rFonts w:ascii="Arial" w:hAnsi="Arial" w:cs="Arial"/>
                <w:noProof/>
                <w:sz w:val="22"/>
                <w:szCs w:val="23"/>
              </w:rPr>
              <w:t>Статья 5. Общие положения о проведении публичных слушаний по вопросам землепользования и застройки</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_Toc474462647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8</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12" w:anchor="_Toc474462648" w:history="1">
            <w:r w:rsidR="00C94DD1" w:rsidRPr="00C94DD1">
              <w:rPr>
                <w:rStyle w:val="ac"/>
                <w:rFonts w:ascii="Arial" w:hAnsi="Arial" w:cs="Arial"/>
                <w:noProof/>
                <w:sz w:val="22"/>
                <w:szCs w:val="23"/>
              </w:rPr>
              <w:t>Статья 6. Общие положения о внесении изменений в правила землепользования и застройки</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_Toc474462648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8</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11"/>
            <w:tabs>
              <w:tab w:val="right" w:leader="dot" w:pos="9345"/>
            </w:tabs>
            <w:rPr>
              <w:rFonts w:ascii="Arial" w:eastAsiaTheme="minorEastAsia" w:hAnsi="Arial" w:cs="Arial"/>
              <w:noProof/>
              <w:sz w:val="22"/>
              <w:szCs w:val="23"/>
            </w:rPr>
          </w:pPr>
          <w:hyperlink r:id="rId13" w:anchor="_Toc474462649" w:history="1">
            <w:r w:rsidR="00C94DD1" w:rsidRPr="00C94DD1">
              <w:rPr>
                <w:rStyle w:val="ac"/>
                <w:rFonts w:ascii="Arial" w:hAnsi="Arial" w:cs="Arial"/>
                <w:noProof/>
                <w:sz w:val="22"/>
                <w:szCs w:val="23"/>
              </w:rPr>
              <w:t>Глава 2. Карта градостроительного зонирования</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_Toc474462649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11</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14" w:anchor="_Toc474462650" w:history="1">
            <w:r w:rsidR="00C94DD1" w:rsidRPr="00C94DD1">
              <w:rPr>
                <w:rStyle w:val="ac"/>
                <w:rFonts w:ascii="Arial" w:hAnsi="Arial" w:cs="Arial"/>
                <w:noProof/>
                <w:sz w:val="22"/>
                <w:szCs w:val="23"/>
              </w:rPr>
              <w:t>Статья 7. Карта градостроительного зонирования</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_Toc474462650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11</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11"/>
            <w:tabs>
              <w:tab w:val="right" w:leader="dot" w:pos="9345"/>
            </w:tabs>
            <w:rPr>
              <w:rFonts w:ascii="Arial" w:eastAsiaTheme="minorEastAsia" w:hAnsi="Arial" w:cs="Arial"/>
              <w:noProof/>
              <w:sz w:val="22"/>
              <w:szCs w:val="23"/>
            </w:rPr>
          </w:pPr>
          <w:hyperlink r:id="rId15" w:anchor="_Toc474462651" w:history="1">
            <w:r w:rsidR="00C94DD1" w:rsidRPr="00C94DD1">
              <w:rPr>
                <w:rStyle w:val="ac"/>
                <w:rFonts w:ascii="Arial" w:hAnsi="Arial" w:cs="Arial"/>
                <w:noProof/>
                <w:sz w:val="22"/>
                <w:szCs w:val="23"/>
              </w:rPr>
              <w:t>Глава 3. Градостроительные регламенты</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_Toc474462651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12</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11"/>
            <w:tabs>
              <w:tab w:val="right" w:leader="dot" w:pos="9345"/>
            </w:tabs>
            <w:rPr>
              <w:rFonts w:ascii="Arial" w:eastAsiaTheme="minorEastAsia" w:hAnsi="Arial" w:cs="Arial"/>
              <w:noProof/>
              <w:sz w:val="22"/>
              <w:szCs w:val="23"/>
            </w:rPr>
          </w:pPr>
          <w:hyperlink r:id="rId16" w:anchor="_Toc474462652" w:history="1">
            <w:r w:rsidR="00C94DD1" w:rsidRPr="00C94DD1">
              <w:rPr>
                <w:rStyle w:val="ac"/>
                <w:rFonts w:ascii="Arial" w:hAnsi="Arial" w:cs="Arial"/>
                <w:noProof/>
                <w:sz w:val="22"/>
                <w:szCs w:val="23"/>
              </w:rPr>
              <w:t>Жилые зоны</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_Toc474462652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12</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17" w:anchor="_Toc474462653" w:history="1">
            <w:r w:rsidR="00C94DD1" w:rsidRPr="00C94DD1">
              <w:rPr>
                <w:rStyle w:val="ac"/>
                <w:rFonts w:ascii="Arial" w:hAnsi="Arial" w:cs="Arial"/>
                <w:noProof/>
                <w:sz w:val="22"/>
                <w:szCs w:val="23"/>
              </w:rPr>
              <w:t>Статья 8. Ж1. Зона застройки индивидуальными (одноквартирными) и блокированными (2 и более квартир) домами с приусадебными (приквартирными) участками</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_Toc474462653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12</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11"/>
            <w:tabs>
              <w:tab w:val="right" w:leader="dot" w:pos="9345"/>
            </w:tabs>
            <w:rPr>
              <w:rFonts w:ascii="Arial" w:eastAsiaTheme="minorEastAsia" w:hAnsi="Arial" w:cs="Arial"/>
              <w:noProof/>
              <w:sz w:val="22"/>
              <w:szCs w:val="23"/>
            </w:rPr>
          </w:pPr>
          <w:hyperlink r:id="rId18" w:anchor="_Toc474462654" w:history="1">
            <w:r w:rsidR="00C94DD1" w:rsidRPr="00C94DD1">
              <w:rPr>
                <w:rStyle w:val="ac"/>
                <w:rFonts w:ascii="Arial" w:hAnsi="Arial" w:cs="Arial"/>
                <w:noProof/>
                <w:sz w:val="22"/>
                <w:szCs w:val="23"/>
              </w:rPr>
              <w:t>Общественно-деловые зоны</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_Toc474462654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17</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19" w:anchor="_Toc474462655" w:history="1">
            <w:r w:rsidR="00C94DD1" w:rsidRPr="00C94DD1">
              <w:rPr>
                <w:rStyle w:val="ac"/>
                <w:rFonts w:ascii="Arial" w:hAnsi="Arial" w:cs="Arial"/>
                <w:noProof/>
                <w:sz w:val="22"/>
                <w:szCs w:val="23"/>
              </w:rPr>
              <w:t>Статья 9. ОД1. Зона объектов управления, общественно-деловой активности, культурно-бытового обслуживания</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_Toc474462655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17</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20" w:anchor="_Toc474462656" w:history="1">
            <w:r w:rsidR="00C94DD1" w:rsidRPr="00C94DD1">
              <w:rPr>
                <w:rStyle w:val="ac"/>
                <w:rFonts w:ascii="Arial" w:hAnsi="Arial" w:cs="Arial"/>
                <w:noProof/>
                <w:sz w:val="22"/>
                <w:szCs w:val="23"/>
              </w:rPr>
              <w:t>Статья 10. ОД2. Зона учреждений здравоохранения, социальной защиты и объектов культа</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_Toc474462656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27</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21" w:anchor="_Toc474462657" w:history="1">
            <w:r w:rsidR="00C94DD1" w:rsidRPr="00C94DD1">
              <w:rPr>
                <w:rStyle w:val="ac"/>
                <w:rFonts w:ascii="Arial" w:hAnsi="Arial" w:cs="Arial"/>
                <w:noProof/>
                <w:sz w:val="22"/>
                <w:szCs w:val="23"/>
              </w:rPr>
              <w:t>Статья 11. ОД3. Зона общеобразовательных школ и детских школьных учреждений</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_Toc474462657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31</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22" w:anchor="_Toc474462658" w:history="1">
            <w:r w:rsidR="00C94DD1" w:rsidRPr="00C94DD1">
              <w:rPr>
                <w:rStyle w:val="ac"/>
                <w:rFonts w:ascii="Arial" w:hAnsi="Arial" w:cs="Arial"/>
                <w:noProof/>
                <w:sz w:val="22"/>
                <w:szCs w:val="23"/>
              </w:rPr>
              <w:t>Производственные зоны</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_Toc474462658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34</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23" w:anchor="_Toc474462659" w:history="1">
            <w:r w:rsidR="00C94DD1" w:rsidRPr="00C94DD1">
              <w:rPr>
                <w:rStyle w:val="ac"/>
                <w:rFonts w:ascii="Arial" w:hAnsi="Arial" w:cs="Arial"/>
                <w:noProof/>
                <w:sz w:val="22"/>
                <w:szCs w:val="23"/>
              </w:rPr>
              <w:t>Статья 12. П1. Зона производственных и коммунально-складских предприятий</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_Toc474462659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34</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24" w:anchor="_Toc474462660" w:history="1">
            <w:r w:rsidR="00C94DD1" w:rsidRPr="00C94DD1">
              <w:rPr>
                <w:rStyle w:val="ac"/>
                <w:rFonts w:ascii="Arial" w:hAnsi="Arial" w:cs="Arial"/>
                <w:noProof/>
                <w:sz w:val="22"/>
                <w:szCs w:val="23"/>
              </w:rPr>
              <w:t>Зоны специального назначения</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_Toc474462660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41</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25" w:anchor="_Toc474462661" w:history="1">
            <w:r w:rsidR="00C94DD1" w:rsidRPr="00C94DD1">
              <w:rPr>
                <w:rStyle w:val="ac"/>
                <w:rFonts w:ascii="Arial" w:hAnsi="Arial" w:cs="Arial"/>
                <w:noProof/>
                <w:sz w:val="22"/>
                <w:szCs w:val="23"/>
              </w:rPr>
              <w:t>Статья 13. СН1. Зона кладбищ</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_Toc474462661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41</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26" w:anchor="_Toc474462662" w:history="1">
            <w:r w:rsidR="00C94DD1" w:rsidRPr="00C94DD1">
              <w:rPr>
                <w:rStyle w:val="ac"/>
                <w:rFonts w:ascii="Arial" w:hAnsi="Arial" w:cs="Arial"/>
                <w:noProof/>
                <w:sz w:val="22"/>
                <w:szCs w:val="23"/>
              </w:rPr>
              <w:t>Статья 14. ОТ. Зона озелененных территорий защитного назначения</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_Toc474462662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42</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27" w:anchor="_Toc474462663" w:history="1">
            <w:r w:rsidR="00C94DD1" w:rsidRPr="00C94DD1">
              <w:rPr>
                <w:rStyle w:val="ac"/>
                <w:rFonts w:ascii="Arial" w:hAnsi="Arial" w:cs="Arial"/>
                <w:noProof/>
                <w:sz w:val="22"/>
                <w:szCs w:val="23"/>
              </w:rPr>
              <w:t>Зоны сельскохозяйственного использования</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_Toc474462663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44</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28" w:anchor="_Toc474462664" w:history="1">
            <w:r w:rsidR="00C94DD1" w:rsidRPr="00C94DD1">
              <w:rPr>
                <w:rStyle w:val="ac"/>
                <w:rFonts w:ascii="Arial" w:hAnsi="Arial" w:cs="Arial"/>
                <w:noProof/>
                <w:sz w:val="22"/>
                <w:szCs w:val="23"/>
              </w:rPr>
              <w:t>Статья 15. СХ1. Зона земель населенных пунктов, занятых сельскохозяйственным производством</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_Toc474462664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44</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29" w:anchor="_Toc474462665" w:history="1">
            <w:r w:rsidR="00C94DD1" w:rsidRPr="00C94DD1">
              <w:rPr>
                <w:rStyle w:val="ac"/>
                <w:rFonts w:ascii="Arial" w:hAnsi="Arial" w:cs="Arial"/>
                <w:noProof/>
                <w:sz w:val="22"/>
                <w:szCs w:val="23"/>
              </w:rPr>
              <w:t>Статья 16. СХ2. Зона земель населенных пунктов, предоставленных населению для индивидуальной сельскохозяйственной деятельности</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_Toc474462665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47</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30" w:anchor="_Toc474462666" w:history="1">
            <w:r w:rsidR="00C94DD1" w:rsidRPr="00C94DD1">
              <w:rPr>
                <w:rStyle w:val="ac"/>
                <w:rFonts w:ascii="Arial" w:hAnsi="Arial" w:cs="Arial"/>
                <w:noProof/>
                <w:sz w:val="22"/>
                <w:szCs w:val="23"/>
              </w:rPr>
              <w:t>Зоны рекреации</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_Toc474462666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51</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31" w:anchor="_Toc474462667" w:history="1">
            <w:r w:rsidR="00C94DD1" w:rsidRPr="00C94DD1">
              <w:rPr>
                <w:rStyle w:val="ac"/>
                <w:rFonts w:ascii="Arial" w:hAnsi="Arial" w:cs="Arial"/>
                <w:noProof/>
                <w:sz w:val="22"/>
                <w:szCs w:val="23"/>
              </w:rPr>
              <w:t>Статья 17. Р1. Зона рекреационных территорий в границах населенных пунктов (парков, скверов, бульваров, открытых спортивных площадок, лесов)</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_Toc474462667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51</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32" w:anchor="_Toc474462668" w:history="1">
            <w:r w:rsidR="00C94DD1" w:rsidRPr="00C94DD1">
              <w:rPr>
                <w:rStyle w:val="ac"/>
                <w:rFonts w:ascii="Arial" w:hAnsi="Arial" w:cs="Arial"/>
                <w:noProof/>
                <w:sz w:val="22"/>
                <w:szCs w:val="23"/>
              </w:rPr>
              <w:t>Статья 18. Р2. Зона рекреационных территорий вне границ населенных пунктов (парков, скверов, бульваров, открытых спортивных площадок, лесов)</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_Toc474462668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55</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33" w:anchor="_Toc474462669" w:history="1">
            <w:r w:rsidR="00C94DD1" w:rsidRPr="00C94DD1">
              <w:rPr>
                <w:rStyle w:val="ac"/>
                <w:rFonts w:ascii="Arial" w:hAnsi="Arial" w:cs="Arial"/>
                <w:noProof/>
                <w:sz w:val="22"/>
                <w:szCs w:val="23"/>
              </w:rPr>
              <w:t>Зоны резервирования территории для перспективного строительства (РТ)</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_Toc474462669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58</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34" w:anchor="_Toc474462670" w:history="1">
            <w:r w:rsidR="00C94DD1" w:rsidRPr="00C94DD1">
              <w:rPr>
                <w:rStyle w:val="ac"/>
                <w:rFonts w:ascii="Arial" w:hAnsi="Arial" w:cs="Arial"/>
                <w:noProof/>
                <w:sz w:val="22"/>
                <w:szCs w:val="23"/>
              </w:rPr>
              <w:t>Статья 19. РТ1. Зона для перспективного жилищно-гражданского строительства</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_Toc474462670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58</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eastAsiaTheme="minorEastAsia" w:hAnsi="Arial" w:cs="Arial"/>
              <w:noProof/>
              <w:sz w:val="22"/>
              <w:szCs w:val="23"/>
            </w:rPr>
          </w:pPr>
          <w:hyperlink r:id="rId35" w:anchor="_Toc474462671" w:history="1">
            <w:r w:rsidR="00C94DD1" w:rsidRPr="00C94DD1">
              <w:rPr>
                <w:rStyle w:val="ac"/>
                <w:rFonts w:ascii="Arial" w:hAnsi="Arial" w:cs="Arial"/>
                <w:noProof/>
                <w:sz w:val="22"/>
                <w:szCs w:val="23"/>
              </w:rPr>
              <w:t>Статья 20. РТ3. Зона для перспективного строительства производственных и коммунально-складских объектов</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_Toc474462671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59</w:t>
            </w:r>
            <w:r w:rsidR="00C94DD1" w:rsidRPr="00C94DD1">
              <w:rPr>
                <w:rStyle w:val="ac"/>
                <w:rFonts w:ascii="Arial" w:hAnsi="Arial" w:cs="Arial"/>
                <w:noProof/>
                <w:webHidden/>
                <w:sz w:val="22"/>
                <w:szCs w:val="23"/>
              </w:rPr>
              <w:fldChar w:fldCharType="end"/>
            </w:r>
          </w:hyperlink>
        </w:p>
        <w:p w:rsidR="00C94DD1" w:rsidRPr="00C94DD1" w:rsidRDefault="00A02BC9" w:rsidP="00C94DD1">
          <w:pPr>
            <w:pStyle w:val="21"/>
            <w:tabs>
              <w:tab w:val="right" w:leader="dot" w:pos="9345"/>
            </w:tabs>
            <w:rPr>
              <w:rFonts w:ascii="Arial" w:hAnsi="Arial" w:cs="Arial"/>
              <w:sz w:val="22"/>
              <w:szCs w:val="23"/>
            </w:rPr>
          </w:pPr>
          <w:hyperlink r:id="rId36" w:anchor="_Toc474462672" w:history="1">
            <w:r w:rsidR="00C94DD1" w:rsidRPr="00C94DD1">
              <w:rPr>
                <w:rStyle w:val="ac"/>
                <w:rFonts w:ascii="Arial" w:hAnsi="Arial" w:cs="Arial"/>
                <w:noProof/>
                <w:sz w:val="22"/>
                <w:szCs w:val="23"/>
              </w:rPr>
              <w:t>Статья 21. РТ5. Зона для перспективного развития сельскохозяйственного производства</w:t>
            </w:r>
            <w:r w:rsidR="00C94DD1" w:rsidRPr="00C94DD1">
              <w:rPr>
                <w:rStyle w:val="ac"/>
                <w:rFonts w:ascii="Arial" w:hAnsi="Arial" w:cs="Arial"/>
                <w:noProof/>
                <w:webHidden/>
                <w:sz w:val="22"/>
                <w:szCs w:val="23"/>
              </w:rPr>
              <w:tab/>
            </w:r>
            <w:r w:rsidR="00C94DD1" w:rsidRPr="00C94DD1">
              <w:rPr>
                <w:rStyle w:val="ac"/>
                <w:rFonts w:ascii="Arial" w:hAnsi="Arial" w:cs="Arial"/>
                <w:noProof/>
                <w:webHidden/>
                <w:sz w:val="22"/>
                <w:szCs w:val="23"/>
              </w:rPr>
              <w:fldChar w:fldCharType="begin"/>
            </w:r>
            <w:r w:rsidR="00C94DD1" w:rsidRPr="00C94DD1">
              <w:rPr>
                <w:rStyle w:val="ac"/>
                <w:rFonts w:ascii="Arial" w:hAnsi="Arial" w:cs="Arial"/>
                <w:noProof/>
                <w:webHidden/>
                <w:sz w:val="22"/>
                <w:szCs w:val="23"/>
              </w:rPr>
              <w:instrText xml:space="preserve"> PAGEREF _Toc474462672 \h </w:instrText>
            </w:r>
            <w:r w:rsidR="00C94DD1" w:rsidRPr="00C94DD1">
              <w:rPr>
                <w:rStyle w:val="ac"/>
                <w:rFonts w:ascii="Arial" w:hAnsi="Arial" w:cs="Arial"/>
                <w:noProof/>
                <w:webHidden/>
                <w:sz w:val="22"/>
                <w:szCs w:val="23"/>
              </w:rPr>
            </w:r>
            <w:r w:rsidR="00C94DD1" w:rsidRPr="00C94DD1">
              <w:rPr>
                <w:rStyle w:val="ac"/>
                <w:rFonts w:ascii="Arial" w:hAnsi="Arial" w:cs="Arial"/>
                <w:noProof/>
                <w:webHidden/>
                <w:sz w:val="22"/>
                <w:szCs w:val="23"/>
              </w:rPr>
              <w:fldChar w:fldCharType="separate"/>
            </w:r>
            <w:r w:rsidR="00C94DD1" w:rsidRPr="00C94DD1">
              <w:rPr>
                <w:rStyle w:val="ac"/>
                <w:rFonts w:ascii="Arial" w:hAnsi="Arial" w:cs="Arial"/>
                <w:noProof/>
                <w:webHidden/>
                <w:sz w:val="22"/>
                <w:szCs w:val="23"/>
              </w:rPr>
              <w:t>61</w:t>
            </w:r>
            <w:r w:rsidR="00C94DD1" w:rsidRPr="00C94DD1">
              <w:rPr>
                <w:rStyle w:val="ac"/>
                <w:rFonts w:ascii="Arial" w:hAnsi="Arial" w:cs="Arial"/>
                <w:noProof/>
                <w:webHidden/>
                <w:sz w:val="22"/>
                <w:szCs w:val="23"/>
              </w:rPr>
              <w:fldChar w:fldCharType="end"/>
            </w:r>
          </w:hyperlink>
          <w:r w:rsidR="00C94DD1" w:rsidRPr="00C94DD1">
            <w:rPr>
              <w:rFonts w:ascii="Arial" w:hAnsi="Arial" w:cs="Arial"/>
              <w:b/>
              <w:bCs/>
              <w:sz w:val="22"/>
              <w:szCs w:val="23"/>
            </w:rPr>
            <w:fldChar w:fldCharType="end"/>
          </w:r>
        </w:p>
      </w:sdtContent>
    </w:sdt>
    <w:p w:rsidR="00C94DD1" w:rsidRPr="00C94DD1" w:rsidRDefault="00C94DD1" w:rsidP="00C94DD1">
      <w:pPr>
        <w:spacing w:line="240" w:lineRule="auto"/>
        <w:rPr>
          <w:rFonts w:ascii="Arial" w:hAnsi="Arial" w:cs="Arial"/>
          <w:b/>
          <w:szCs w:val="24"/>
        </w:rPr>
      </w:pPr>
      <w:r w:rsidRPr="00C94DD1">
        <w:rPr>
          <w:rFonts w:ascii="Arial" w:hAnsi="Arial" w:cs="Arial"/>
          <w:b/>
          <w:sz w:val="20"/>
        </w:rPr>
        <w:br w:type="page"/>
      </w:r>
    </w:p>
    <w:p w:rsidR="00C94DD1" w:rsidRPr="00C94DD1" w:rsidRDefault="00C94DD1" w:rsidP="00C94DD1">
      <w:pPr>
        <w:spacing w:line="240" w:lineRule="auto"/>
        <w:jc w:val="center"/>
        <w:rPr>
          <w:rFonts w:ascii="Arial" w:hAnsi="Arial" w:cs="Arial"/>
          <w:b/>
          <w:sz w:val="20"/>
        </w:rPr>
      </w:pPr>
      <w:r w:rsidRPr="00C94DD1">
        <w:rPr>
          <w:rFonts w:ascii="Arial" w:hAnsi="Arial" w:cs="Arial"/>
          <w:b/>
          <w:sz w:val="20"/>
        </w:rPr>
        <w:lastRenderedPageBreak/>
        <w:t>ПРАВИЛА ЗЕМЛЕПОЛЬЗОВАНИЯ И</w:t>
      </w:r>
    </w:p>
    <w:p w:rsidR="00C94DD1" w:rsidRPr="00C94DD1" w:rsidRDefault="00C94DD1" w:rsidP="00C94DD1">
      <w:pPr>
        <w:spacing w:line="240" w:lineRule="auto"/>
        <w:jc w:val="center"/>
        <w:rPr>
          <w:rFonts w:ascii="Arial" w:hAnsi="Arial" w:cs="Arial"/>
          <w:b/>
          <w:sz w:val="20"/>
        </w:rPr>
      </w:pPr>
      <w:r w:rsidRPr="00C94DD1">
        <w:rPr>
          <w:rFonts w:ascii="Arial" w:hAnsi="Arial" w:cs="Arial"/>
          <w:b/>
          <w:sz w:val="20"/>
        </w:rPr>
        <w:t>ЗАСТРОЙКИ МУНИЦИПАЛЬНОГО ОБРАЗОВАНИЯ «ТУГУТУЙСКОЕ»</w:t>
      </w:r>
      <w:r w:rsidRPr="00C94DD1">
        <w:rPr>
          <w:rFonts w:ascii="Arial" w:hAnsi="Arial" w:cs="Arial"/>
          <w:b/>
          <w:sz w:val="20"/>
        </w:rPr>
        <w:br/>
        <w:t>ЭХИРИТ-БУЛАГАТСКОГО РАЙОНА ИРКУТСКОЙ ОБЛАСТИ</w:t>
      </w:r>
    </w:p>
    <w:p w:rsidR="00C94DD1" w:rsidRPr="00C94DD1" w:rsidRDefault="00C94DD1" w:rsidP="00C94DD1">
      <w:pPr>
        <w:pStyle w:val="Default"/>
        <w:jc w:val="center"/>
        <w:rPr>
          <w:rFonts w:ascii="Arial" w:hAnsi="Arial" w:cs="Arial"/>
          <w:b/>
          <w:color w:val="auto"/>
          <w:sz w:val="22"/>
        </w:rPr>
      </w:pPr>
    </w:p>
    <w:p w:rsidR="00C94DD1" w:rsidRPr="00C94DD1" w:rsidRDefault="00C94DD1" w:rsidP="00C94DD1">
      <w:pPr>
        <w:pStyle w:val="Default"/>
        <w:outlineLvl w:val="0"/>
        <w:rPr>
          <w:rFonts w:ascii="Arial" w:hAnsi="Arial" w:cs="Arial"/>
          <w:color w:val="auto"/>
          <w:szCs w:val="28"/>
        </w:rPr>
      </w:pPr>
      <w:bookmarkStart w:id="1" w:name="_Toc474462642"/>
      <w:r w:rsidRPr="00C94DD1">
        <w:rPr>
          <w:rFonts w:ascii="Arial" w:hAnsi="Arial" w:cs="Arial"/>
          <w:color w:val="auto"/>
          <w:szCs w:val="28"/>
        </w:rPr>
        <w:t>Глава 1. Порядок применения правил землепользования и застройки и внесения изменений в указанные правила</w:t>
      </w:r>
      <w:bookmarkEnd w:id="1"/>
    </w:p>
    <w:p w:rsidR="00C94DD1" w:rsidRPr="00C94DD1" w:rsidRDefault="00C94DD1" w:rsidP="00C94DD1">
      <w:pPr>
        <w:pStyle w:val="Default"/>
        <w:outlineLvl w:val="1"/>
        <w:rPr>
          <w:rFonts w:ascii="Arial" w:hAnsi="Arial" w:cs="Arial"/>
          <w:color w:val="auto"/>
          <w:szCs w:val="28"/>
        </w:rPr>
      </w:pPr>
    </w:p>
    <w:p w:rsidR="00C94DD1" w:rsidRPr="00C94DD1" w:rsidRDefault="00C94DD1" w:rsidP="00C94DD1">
      <w:pPr>
        <w:spacing w:line="240" w:lineRule="auto"/>
        <w:ind w:firstLine="709"/>
        <w:outlineLvl w:val="1"/>
        <w:rPr>
          <w:rFonts w:ascii="Arial" w:hAnsi="Arial" w:cs="Arial"/>
          <w:sz w:val="24"/>
          <w:szCs w:val="28"/>
        </w:rPr>
      </w:pPr>
      <w:bookmarkStart w:id="2" w:name="_Toc474462643"/>
      <w:r w:rsidRPr="00C94DD1">
        <w:rPr>
          <w:rFonts w:ascii="Arial" w:hAnsi="Arial" w:cs="Arial"/>
          <w:sz w:val="24"/>
          <w:szCs w:val="28"/>
        </w:rPr>
        <w:t>Статья 1. Цели внесения изменений в правила землепользования и застройки муниципального образования «Тугутуйское»</w:t>
      </w:r>
      <w:bookmarkEnd w:id="2"/>
    </w:p>
    <w:p w:rsidR="00C94DD1" w:rsidRPr="00C94DD1" w:rsidRDefault="00C94DD1" w:rsidP="00C94DD1">
      <w:pPr>
        <w:spacing w:line="240" w:lineRule="auto"/>
        <w:ind w:firstLine="709"/>
        <w:rPr>
          <w:rFonts w:ascii="Arial" w:hAnsi="Arial" w:cs="Arial"/>
          <w:sz w:val="24"/>
          <w:szCs w:val="28"/>
        </w:rPr>
      </w:pPr>
    </w:p>
    <w:p w:rsidR="00C94DD1" w:rsidRPr="00C94DD1" w:rsidRDefault="00C94DD1" w:rsidP="00C94DD1">
      <w:pPr>
        <w:spacing w:line="240" w:lineRule="auto"/>
        <w:ind w:firstLine="709"/>
        <w:rPr>
          <w:rFonts w:ascii="Arial" w:hAnsi="Arial" w:cs="Arial"/>
          <w:b/>
          <w:szCs w:val="24"/>
        </w:rPr>
      </w:pPr>
      <w:r w:rsidRPr="00C94DD1">
        <w:rPr>
          <w:rFonts w:ascii="Arial" w:hAnsi="Arial" w:cs="Arial"/>
          <w:sz w:val="24"/>
          <w:szCs w:val="28"/>
        </w:rPr>
        <w:t xml:space="preserve">1. </w:t>
      </w:r>
      <w:proofErr w:type="gramStart"/>
      <w:r w:rsidRPr="00C94DD1">
        <w:rPr>
          <w:rFonts w:ascii="Arial" w:hAnsi="Arial" w:cs="Arial"/>
          <w:sz w:val="24"/>
          <w:szCs w:val="28"/>
        </w:rPr>
        <w:t>Проект внесения изменений в правила землепользования и застройки муниципального образования «Тугутуйское» Эхирит-Булагатского района Иркутской области (далее – Проект) разработан в целях приведения правил землепользования и застройки муниципального образования «Тугутуйское» (далее – Правила) в соответствии с требованиями законодательства о градостроительной деятельности и приказом от 1 сентября 2014 года № 540 «Об утверждении классификатора видов разрешенного использования земельных участков».</w:t>
      </w:r>
      <w:proofErr w:type="gramEnd"/>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2. Проектом вносятся изменения в текстовую часть правил землепользования и застройки муниципального образования «Тугутуйское», излагаю в новой редакции порядок их применения и внесения изменений в указанные правила и градостроительные регламенты, предусмотренные пунктами 1 и 3 части 2 статьи 30 Градостроительного кодекса Российской Федерации.</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 xml:space="preserve">3. Понятия, используемые в настоящих Правилах, </w:t>
      </w:r>
    </w:p>
    <w:p w:rsidR="00C94DD1" w:rsidRPr="00C94DD1" w:rsidRDefault="00C94DD1" w:rsidP="00C94DD1">
      <w:pPr>
        <w:spacing w:line="240" w:lineRule="auto"/>
        <w:ind w:firstLine="709"/>
        <w:rPr>
          <w:rFonts w:ascii="Arial" w:hAnsi="Arial" w:cs="Arial"/>
          <w:sz w:val="24"/>
          <w:szCs w:val="28"/>
        </w:rPr>
      </w:pPr>
    </w:p>
    <w:p w:rsidR="00C94DD1" w:rsidRPr="00C94DD1" w:rsidRDefault="00C94DD1" w:rsidP="00C94DD1">
      <w:pPr>
        <w:pStyle w:val="2"/>
        <w:spacing w:before="0" w:line="240" w:lineRule="auto"/>
        <w:rPr>
          <w:rFonts w:ascii="Arial" w:hAnsi="Arial" w:cs="Arial"/>
          <w:color w:val="auto"/>
          <w:sz w:val="24"/>
          <w:szCs w:val="28"/>
        </w:rPr>
      </w:pPr>
      <w:bookmarkStart w:id="3" w:name="_Toc474462644"/>
      <w:r w:rsidRPr="00C94DD1">
        <w:rPr>
          <w:rFonts w:ascii="Arial" w:hAnsi="Arial" w:cs="Arial"/>
          <w:color w:val="auto"/>
          <w:sz w:val="24"/>
          <w:szCs w:val="28"/>
        </w:rPr>
        <w:t>Статья 2. Общие положения о регулировании землепользования и застройки органами местного самоуправления</w:t>
      </w:r>
      <w:bookmarkEnd w:id="3"/>
    </w:p>
    <w:p w:rsidR="00C94DD1" w:rsidRPr="00C94DD1" w:rsidRDefault="00C94DD1" w:rsidP="00C94DD1">
      <w:pPr>
        <w:spacing w:line="240" w:lineRule="auto"/>
        <w:ind w:firstLine="709"/>
        <w:rPr>
          <w:rFonts w:ascii="Arial" w:hAnsi="Arial" w:cs="Arial"/>
          <w:sz w:val="24"/>
          <w:szCs w:val="28"/>
        </w:rPr>
      </w:pP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1. Целью регулирования землепользования и застройки органами местного самоуправления является:</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1) определение состава и границ территориальных зон;</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2) определение видов разрешенного использования земельных участков и объектов капитального строительства;</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4) 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 xml:space="preserve">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w:t>
      </w:r>
      <w:r w:rsidRPr="00C94DD1">
        <w:rPr>
          <w:rFonts w:ascii="Arial" w:hAnsi="Arial" w:cs="Arial"/>
          <w:sz w:val="24"/>
          <w:szCs w:val="28"/>
        </w:rPr>
        <w:lastRenderedPageBreak/>
        <w:t>градостроительный регламент, предусматривается осуществление деятельности по комплексному и устойчивому развитию территории;</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 xml:space="preserve">6) соблюдение всеми субъектами градостроительных отношений утвержденных градостроительных регламентов; </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7) создание условий по благоустройству территории поселения;</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8) учета законных интересов всех субъектов градостроительных отношений;</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9) сохранения окружающей среды и объектов культурного наследия;</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10) повышения инвестиционной привлекательности территории;</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11) 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12) обеспечение участие жителей поселения и их объединений в осуществлении градостроительной деятельности, обеспечение свободы такого участия.</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2. Регулирование землепользования и застройки органами местного самоуправления осуществляется путем принятия муниципальных правовых актов.</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 xml:space="preserve">3. Муниципальные правовые акты, принимаемые в целях регулирование землепользования и застройки, </w:t>
      </w:r>
      <w:proofErr w:type="gramStart"/>
      <w:r w:rsidRPr="00C94DD1">
        <w:rPr>
          <w:rFonts w:ascii="Arial" w:hAnsi="Arial" w:cs="Arial"/>
          <w:sz w:val="24"/>
          <w:szCs w:val="28"/>
        </w:rPr>
        <w:t>могут</w:t>
      </w:r>
      <w:proofErr w:type="gramEnd"/>
      <w:r w:rsidRPr="00C94DD1">
        <w:rPr>
          <w:rFonts w:ascii="Arial" w:hAnsi="Arial" w:cs="Arial"/>
          <w:sz w:val="24"/>
          <w:szCs w:val="28"/>
        </w:rPr>
        <w:t xml:space="preserve"> как устанавливать либо изменять общеобязательные правила, так и иметь индивидуальный характер.</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4. Муниципальные правовые акты, принимаемые в целях регулирование землепользования и застройки, могут содержать, в том числе, следующие решения:</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1) по утверждению Правил, в том числе внесения изменений в Правила;</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2) по подготовке проекта Правил, в том числе проекта внесения изменений в Правила;</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3) по определению порядка проведения публичных слушаний по проекту правил землепользования и застройки, в том числе по проекту внесения изменений в Правила,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4) по установлению требования к составу и порядку деятельности комиссии по подготовке проекта правил землепользования и застройки;</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5) о проведении публичных слушаний по проекту Правил, в том числе по проекту внесения изменений в Правила;</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6) о предоставлении разрешения на условно разрешенный вид использования или об отказе в предоставлении такого разрешения</w:t>
      </w:r>
      <w:r w:rsidRPr="00C94DD1">
        <w:rPr>
          <w:rFonts w:ascii="Arial" w:hAnsi="Arial" w:cs="Arial"/>
          <w:sz w:val="20"/>
        </w:rPr>
        <w:t xml:space="preserve"> </w:t>
      </w:r>
      <w:r w:rsidRPr="00C94DD1">
        <w:rPr>
          <w:rFonts w:ascii="Arial" w:hAnsi="Arial" w:cs="Arial"/>
          <w:sz w:val="24"/>
          <w:szCs w:val="28"/>
        </w:rPr>
        <w:t>земельного участка или объекта капитального строительства;</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 xml:space="preserve">7) о предоставлении разрешения на отклонение от предельных параметров разрешенного строительства, реконструкции объектов капитального </w:t>
      </w:r>
      <w:r w:rsidRPr="00C94DD1">
        <w:rPr>
          <w:rFonts w:ascii="Arial" w:hAnsi="Arial" w:cs="Arial"/>
          <w:sz w:val="24"/>
          <w:szCs w:val="28"/>
        </w:rPr>
        <w:lastRenderedPageBreak/>
        <w:t>строительства или об отказе в предоставлении такого разрешения с указанием причин принятого решения;</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8) о подготовке документации по планировке территории, предусматривающей размещение объекта местного значения;</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9) о порядке подготовки документации по планировке территории, разрабатываемой на основании решений органов местного самоуправления, а также в иных случаях, предусмотренных законодательством;</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11) о порядке организации и проведения публичных слушаний по проекту планировки территории и проекту межевания территории;</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12)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13) о развитии застроенной территории;</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14) о проведен</w:t>
      </w:r>
      <w:proofErr w:type="gramStart"/>
      <w:r w:rsidRPr="00C94DD1">
        <w:rPr>
          <w:rFonts w:ascii="Arial" w:hAnsi="Arial" w:cs="Arial"/>
          <w:sz w:val="24"/>
          <w:szCs w:val="28"/>
        </w:rPr>
        <w:t>ии ау</w:t>
      </w:r>
      <w:proofErr w:type="gramEnd"/>
      <w:r w:rsidRPr="00C94DD1">
        <w:rPr>
          <w:rFonts w:ascii="Arial" w:hAnsi="Arial" w:cs="Arial"/>
          <w:sz w:val="24"/>
          <w:szCs w:val="28"/>
        </w:rPr>
        <w:t>кциона на право заключить договор о развитии застроенной территории;</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15) о проведен</w:t>
      </w:r>
      <w:proofErr w:type="gramStart"/>
      <w:r w:rsidRPr="00C94DD1">
        <w:rPr>
          <w:rFonts w:ascii="Arial" w:hAnsi="Arial" w:cs="Arial"/>
          <w:sz w:val="24"/>
          <w:szCs w:val="28"/>
        </w:rPr>
        <w:t>ии ау</w:t>
      </w:r>
      <w:proofErr w:type="gramEnd"/>
      <w:r w:rsidRPr="00C94DD1">
        <w:rPr>
          <w:rFonts w:ascii="Arial" w:hAnsi="Arial" w:cs="Arial"/>
          <w:sz w:val="24"/>
          <w:szCs w:val="28"/>
        </w:rPr>
        <w:t>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16) о комплексном развитии территории по инициативе органа местного самоуправления;</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17) о проведен</w:t>
      </w:r>
      <w:proofErr w:type="gramStart"/>
      <w:r w:rsidRPr="00C94DD1">
        <w:rPr>
          <w:rFonts w:ascii="Arial" w:hAnsi="Arial" w:cs="Arial"/>
          <w:sz w:val="24"/>
          <w:szCs w:val="28"/>
        </w:rPr>
        <w:t>ии ау</w:t>
      </w:r>
      <w:proofErr w:type="gramEnd"/>
      <w:r w:rsidRPr="00C94DD1">
        <w:rPr>
          <w:rFonts w:ascii="Arial" w:hAnsi="Arial" w:cs="Arial"/>
          <w:sz w:val="24"/>
          <w:szCs w:val="28"/>
        </w:rPr>
        <w:t xml:space="preserve">кциона на право заключения договора о комплексном развитии территории по инициативе органа местного самоуправления. </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5. Муниципальные правовые акты, принимаемые в целях регулирование землепользования и застройки, не могут противоречить настоящим Правилам.</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6. 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 xml:space="preserve">7. </w:t>
      </w:r>
      <w:proofErr w:type="gramStart"/>
      <w:r w:rsidRPr="00C94DD1">
        <w:rPr>
          <w:rFonts w:ascii="Arial" w:hAnsi="Arial" w:cs="Arial"/>
          <w:sz w:val="24"/>
          <w:szCs w:val="28"/>
        </w:rPr>
        <w:t>Полномочия органов местного самоуправления поселения и муниципального района по вопросам землепользования и застройки определяются в соответствии с 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 муниципального образования «Эхирит-Булагатский район», муниципального образования «Тугутуйское» и заключенными соглашениями между органами местного самоуправления муниципального</w:t>
      </w:r>
      <w:proofErr w:type="gramEnd"/>
      <w:r w:rsidRPr="00C94DD1">
        <w:rPr>
          <w:rFonts w:ascii="Arial" w:hAnsi="Arial" w:cs="Arial"/>
          <w:sz w:val="24"/>
          <w:szCs w:val="28"/>
        </w:rPr>
        <w:t xml:space="preserve"> образования «Эхирит-Булагатский район» и муниципального образования «Тугутуйское».</w:t>
      </w:r>
    </w:p>
    <w:p w:rsidR="00C94DD1" w:rsidRPr="00C94DD1" w:rsidRDefault="00C94DD1" w:rsidP="00C94DD1">
      <w:pPr>
        <w:spacing w:line="240" w:lineRule="auto"/>
        <w:ind w:firstLine="709"/>
        <w:rPr>
          <w:rFonts w:ascii="Arial" w:hAnsi="Arial" w:cs="Arial"/>
          <w:sz w:val="24"/>
          <w:szCs w:val="28"/>
        </w:rPr>
      </w:pPr>
    </w:p>
    <w:p w:rsidR="00C94DD1" w:rsidRPr="00C94DD1" w:rsidRDefault="00C94DD1" w:rsidP="00C94DD1">
      <w:pPr>
        <w:pStyle w:val="2"/>
        <w:spacing w:before="0" w:line="240" w:lineRule="auto"/>
        <w:rPr>
          <w:rFonts w:ascii="Arial" w:hAnsi="Arial" w:cs="Arial"/>
          <w:color w:val="auto"/>
          <w:sz w:val="24"/>
          <w:szCs w:val="28"/>
        </w:rPr>
      </w:pPr>
      <w:bookmarkStart w:id="4" w:name="_Toc474462645"/>
      <w:r w:rsidRPr="00C94DD1">
        <w:rPr>
          <w:rFonts w:ascii="Arial" w:hAnsi="Arial" w:cs="Arial"/>
          <w:color w:val="auto"/>
          <w:sz w:val="24"/>
          <w:szCs w:val="28"/>
        </w:rPr>
        <w:t>Статья 3.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
    </w:p>
    <w:p w:rsidR="00C94DD1" w:rsidRPr="00C94DD1" w:rsidRDefault="00C94DD1" w:rsidP="00C94DD1">
      <w:pPr>
        <w:spacing w:line="240" w:lineRule="auto"/>
        <w:ind w:firstLine="709"/>
        <w:rPr>
          <w:rFonts w:ascii="Arial" w:hAnsi="Arial" w:cs="Arial"/>
          <w:sz w:val="24"/>
          <w:szCs w:val="28"/>
        </w:rPr>
      </w:pP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1. Изменение видов разрешенного использования земельных участков и объектов капитального строительства (далее – видов разрешенного использования) физическими и юридическими лицами, являющихся правообладателями земельных участков и объектов капитального строительства (далее – правообладатели), осуществляется в соответствии с законодательством о градостроительной деятельности, земельным законодательством и настоящими Правилами.</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2. Выбор и изменение основных и вспомогательных видов разрешенного использования осуществляется правообладателями самостоятельно, без дополнительных разрешений и согласования, если иное не предусмотрено действующим законодательством.</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4. При выборе основных и вспомогательных видов разрешенного использования, правообладатели обязаны соблюдать требования технических регламентов. В случае</w:t>
      </w:r>
      <w:proofErr w:type="gramStart"/>
      <w:r w:rsidRPr="00C94DD1">
        <w:rPr>
          <w:rFonts w:ascii="Arial" w:hAnsi="Arial" w:cs="Arial"/>
          <w:sz w:val="24"/>
          <w:szCs w:val="28"/>
        </w:rPr>
        <w:t>,</w:t>
      </w:r>
      <w:proofErr w:type="gramEnd"/>
      <w:r w:rsidRPr="00C94DD1">
        <w:rPr>
          <w:rFonts w:ascii="Arial" w:hAnsi="Arial" w:cs="Arial"/>
          <w:sz w:val="24"/>
          <w:szCs w:val="28"/>
        </w:rPr>
        <w:t xml:space="preserve">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самостоятельно несет ответственность за принятое решение.</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принимаемого в соответствии с положениями законодательства о градостроительной деятельности и настоящих Правил.</w:t>
      </w:r>
    </w:p>
    <w:p w:rsidR="00C94DD1" w:rsidRPr="00C94DD1" w:rsidRDefault="00C94DD1" w:rsidP="00C94DD1">
      <w:pPr>
        <w:spacing w:line="240" w:lineRule="auto"/>
        <w:ind w:firstLine="709"/>
        <w:rPr>
          <w:rFonts w:ascii="Arial" w:hAnsi="Arial" w:cs="Arial"/>
          <w:sz w:val="24"/>
          <w:szCs w:val="28"/>
        </w:rPr>
      </w:pPr>
    </w:p>
    <w:p w:rsidR="00C94DD1" w:rsidRPr="00C94DD1" w:rsidRDefault="00C94DD1" w:rsidP="00C94DD1">
      <w:pPr>
        <w:pStyle w:val="2"/>
        <w:spacing w:before="0" w:line="240" w:lineRule="auto"/>
        <w:rPr>
          <w:rFonts w:ascii="Arial" w:hAnsi="Arial" w:cs="Arial"/>
          <w:color w:val="auto"/>
          <w:sz w:val="24"/>
          <w:szCs w:val="28"/>
        </w:rPr>
      </w:pPr>
      <w:bookmarkStart w:id="5" w:name="_Toc474462646"/>
      <w:r w:rsidRPr="00C94DD1">
        <w:rPr>
          <w:rFonts w:ascii="Arial" w:hAnsi="Arial" w:cs="Arial"/>
          <w:color w:val="auto"/>
          <w:sz w:val="24"/>
          <w:szCs w:val="28"/>
        </w:rPr>
        <w:t>Статья 4. Общие положения о подготовке документации по планировке территории органами местного самоуправления</w:t>
      </w:r>
      <w:bookmarkEnd w:id="5"/>
    </w:p>
    <w:p w:rsidR="00C94DD1" w:rsidRPr="00C94DD1" w:rsidRDefault="00C94DD1" w:rsidP="00C94DD1">
      <w:pPr>
        <w:spacing w:line="240" w:lineRule="auto"/>
        <w:ind w:firstLine="709"/>
        <w:rPr>
          <w:rFonts w:ascii="Arial" w:hAnsi="Arial" w:cs="Arial"/>
          <w:sz w:val="24"/>
          <w:szCs w:val="28"/>
        </w:rPr>
      </w:pP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1. Органы местного самоуправления принимают решения о подготовке документации по планировке территории и обеспечивают подготовку такой документации в случаях, определенных законодательством.</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 xml:space="preserve">2. </w:t>
      </w:r>
      <w:proofErr w:type="gramStart"/>
      <w:r w:rsidRPr="00C94DD1">
        <w:rPr>
          <w:rFonts w:ascii="Arial" w:hAnsi="Arial" w:cs="Arial"/>
          <w:sz w:val="24"/>
          <w:szCs w:val="28"/>
        </w:rPr>
        <w:t>Решения по подготовке документации по планировке территории применительно к территории поселения принимаются главой местной администрации,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roofErr w:type="gramEnd"/>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lastRenderedPageBreak/>
        <w:t>3. Предложение, указанное в пункте 2 настоящей статьи, цели и обоснование необходимости подготовки документации по планировке территории, в том числе:</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1) вид документации по планировке территории;</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2) информация о территории, применительно которой предлагается подготовить документацию по планировке территории;</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3) информацию о предлагаемых источниках финансирования работ по планировке территории.</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 xml:space="preserve">4. </w:t>
      </w:r>
      <w:proofErr w:type="gramStart"/>
      <w:r w:rsidRPr="00C94DD1">
        <w:rPr>
          <w:rFonts w:ascii="Arial" w:hAnsi="Arial" w:cs="Arial"/>
          <w:sz w:val="24"/>
          <w:szCs w:val="28"/>
        </w:rPr>
        <w:t>Орган местного самоуправления, уполномоченный на подготовку документации по планировке территории,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 или о нецелесообразности подготовки документации по планировке территории.</w:t>
      </w:r>
      <w:proofErr w:type="gramEnd"/>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5. В случае</w:t>
      </w:r>
      <w:proofErr w:type="gramStart"/>
      <w:r w:rsidRPr="00C94DD1">
        <w:rPr>
          <w:rFonts w:ascii="Arial" w:hAnsi="Arial" w:cs="Arial"/>
          <w:sz w:val="24"/>
          <w:szCs w:val="28"/>
        </w:rPr>
        <w:t>,</w:t>
      </w:r>
      <w:proofErr w:type="gramEnd"/>
      <w:r w:rsidRPr="00C94DD1">
        <w:rPr>
          <w:rFonts w:ascii="Arial" w:hAnsi="Arial" w:cs="Arial"/>
          <w:sz w:val="24"/>
          <w:szCs w:val="28"/>
        </w:rPr>
        <w:t xml:space="preserve"> если 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в пункте 4 настоящей статьи, должно содержать информацию о наличии или об отсутствии средств местного бюджета на выполнение указанных работ.</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6. Глава местной администрации, уполномоченный на принятие решения о подготовке документации по планировке территории, в течени</w:t>
      </w:r>
      <w:proofErr w:type="gramStart"/>
      <w:r w:rsidRPr="00C94DD1">
        <w:rPr>
          <w:rFonts w:ascii="Arial" w:hAnsi="Arial" w:cs="Arial"/>
          <w:sz w:val="24"/>
          <w:szCs w:val="28"/>
        </w:rPr>
        <w:t>и</w:t>
      </w:r>
      <w:proofErr w:type="gramEnd"/>
      <w:r w:rsidRPr="00C94DD1">
        <w:rPr>
          <w:rFonts w:ascii="Arial" w:hAnsi="Arial" w:cs="Arial"/>
          <w:sz w:val="24"/>
          <w:szCs w:val="28"/>
        </w:rPr>
        <w:t xml:space="preserve">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rsidR="00C94DD1" w:rsidRPr="00C94DD1" w:rsidRDefault="00C94DD1" w:rsidP="00C94DD1">
      <w:pPr>
        <w:spacing w:line="240" w:lineRule="auto"/>
        <w:ind w:firstLine="709"/>
        <w:rPr>
          <w:rFonts w:ascii="Arial" w:hAnsi="Arial" w:cs="Arial"/>
          <w:sz w:val="24"/>
          <w:szCs w:val="28"/>
        </w:rPr>
      </w:pPr>
    </w:p>
    <w:p w:rsidR="00C94DD1" w:rsidRPr="00C94DD1" w:rsidRDefault="00C94DD1" w:rsidP="00C94DD1">
      <w:pPr>
        <w:pStyle w:val="2"/>
        <w:spacing w:before="0" w:line="240" w:lineRule="auto"/>
        <w:rPr>
          <w:rFonts w:ascii="Arial" w:hAnsi="Arial" w:cs="Arial"/>
          <w:color w:val="auto"/>
          <w:sz w:val="24"/>
          <w:szCs w:val="28"/>
        </w:rPr>
      </w:pPr>
      <w:bookmarkStart w:id="6" w:name="_Toc474462647"/>
      <w:r w:rsidRPr="00C94DD1">
        <w:rPr>
          <w:rFonts w:ascii="Arial" w:hAnsi="Arial" w:cs="Arial"/>
          <w:color w:val="auto"/>
          <w:sz w:val="24"/>
          <w:szCs w:val="28"/>
        </w:rPr>
        <w:t>Статья 5. Общие положения о проведении публичных слушаний по вопросам землепользования и застройки</w:t>
      </w:r>
      <w:bookmarkEnd w:id="6"/>
    </w:p>
    <w:p w:rsidR="00C94DD1" w:rsidRPr="00C94DD1" w:rsidRDefault="00C94DD1" w:rsidP="00C94DD1">
      <w:pPr>
        <w:spacing w:line="240" w:lineRule="auto"/>
        <w:ind w:firstLine="709"/>
        <w:rPr>
          <w:rFonts w:ascii="Arial" w:hAnsi="Arial" w:cs="Arial"/>
          <w:sz w:val="24"/>
          <w:szCs w:val="28"/>
        </w:rPr>
      </w:pP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1. Публичные слушания по вопросам землепользования и застройки на территории поселения проводятся в отношении:</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1) проектов правил землепользования и застройки, в том числе по вопросам внесения изменений в указанные правила;</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2) документации по планировке территории, если иное прямо не предусмотрено действующим законодательством;</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3) предоставления разрешения на условно разрешенный вид использования земельного участка или объекта капитального строительства;</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 xml:space="preserve">2. Организации и проведение публичных слушаний осуществляется в соответствии с законодательством о градостроительной деятельности, уставом </w:t>
      </w:r>
      <w:r w:rsidRPr="00C94DD1">
        <w:rPr>
          <w:rFonts w:ascii="Arial" w:hAnsi="Arial" w:cs="Arial"/>
          <w:sz w:val="24"/>
          <w:szCs w:val="28"/>
        </w:rPr>
        <w:lastRenderedPageBreak/>
        <w:t>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3. Публичные слушания проводятся комиссией по подготовке проекта правил землепользования и застройки.</w:t>
      </w:r>
    </w:p>
    <w:p w:rsidR="00C94DD1" w:rsidRPr="00C94DD1" w:rsidRDefault="00C94DD1" w:rsidP="00C94DD1">
      <w:pPr>
        <w:spacing w:line="240" w:lineRule="auto"/>
        <w:ind w:firstLine="709"/>
        <w:rPr>
          <w:rFonts w:ascii="Arial" w:hAnsi="Arial" w:cs="Arial"/>
          <w:sz w:val="24"/>
          <w:szCs w:val="28"/>
        </w:rPr>
      </w:pPr>
    </w:p>
    <w:p w:rsidR="00C94DD1" w:rsidRPr="00C94DD1" w:rsidRDefault="00C94DD1" w:rsidP="00C94DD1">
      <w:pPr>
        <w:pStyle w:val="2"/>
        <w:spacing w:before="0" w:line="240" w:lineRule="auto"/>
        <w:rPr>
          <w:rFonts w:ascii="Arial" w:hAnsi="Arial" w:cs="Arial"/>
          <w:color w:val="auto"/>
          <w:sz w:val="24"/>
          <w:szCs w:val="28"/>
        </w:rPr>
      </w:pPr>
      <w:bookmarkStart w:id="7" w:name="_Toc474462648"/>
      <w:r w:rsidRPr="00C94DD1">
        <w:rPr>
          <w:rFonts w:ascii="Arial" w:hAnsi="Arial" w:cs="Arial"/>
          <w:color w:val="auto"/>
          <w:sz w:val="24"/>
          <w:szCs w:val="28"/>
        </w:rPr>
        <w:t>Статья 6. Общие положения о внесении изменений в правила землепользования и застройки</w:t>
      </w:r>
      <w:bookmarkEnd w:id="7"/>
    </w:p>
    <w:p w:rsidR="00C94DD1" w:rsidRPr="00C94DD1" w:rsidRDefault="00C94DD1" w:rsidP="00C94DD1">
      <w:pPr>
        <w:spacing w:line="240" w:lineRule="auto"/>
        <w:ind w:firstLine="709"/>
        <w:rPr>
          <w:rFonts w:ascii="Arial" w:hAnsi="Arial" w:cs="Arial"/>
          <w:sz w:val="24"/>
          <w:szCs w:val="28"/>
        </w:rPr>
      </w:pP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2. Основаниями для рассмотрения главой местной администрации вопроса о внесении изменений в Правила являются:</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1) несоответствие Правил Генеральному плану муниципального образования «Тугутуйское», схеме территориального планирования муниципального образования «Эхирит-Булагатский район», возникшее в результате внесения в них изменений;</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 xml:space="preserve">2) поступление предложений об изменении границ территориальных зон, изменении градостроительных регламентов. </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4.  Предложения о внесении изменений в Правила в комиссию направляются:</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3) органами местного самоуправления муниципального образования «Эхирит-Булагатский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муниципального образования «Тугутуйское»;</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 xml:space="preserve">5) физическими или юридическими лицами в инициативном порядке либо в случаях, если в результате применения </w:t>
      </w:r>
      <w:proofErr w:type="gramStart"/>
      <w:r w:rsidRPr="00C94DD1">
        <w:rPr>
          <w:rFonts w:ascii="Arial" w:hAnsi="Arial" w:cs="Arial"/>
          <w:sz w:val="24"/>
          <w:szCs w:val="28"/>
        </w:rPr>
        <w:t>Правил</w:t>
      </w:r>
      <w:proofErr w:type="gramEnd"/>
      <w:r w:rsidRPr="00C94DD1">
        <w:rPr>
          <w:rFonts w:ascii="Arial" w:hAnsi="Arial" w:cs="Arial"/>
          <w:sz w:val="24"/>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lastRenderedPageBreak/>
        <w:t>4. В случае</w:t>
      </w:r>
      <w:proofErr w:type="gramStart"/>
      <w:r w:rsidRPr="00C94DD1">
        <w:rPr>
          <w:rFonts w:ascii="Arial" w:hAnsi="Arial" w:cs="Arial"/>
          <w:sz w:val="24"/>
          <w:szCs w:val="28"/>
        </w:rPr>
        <w:t>,</w:t>
      </w:r>
      <w:proofErr w:type="gramEnd"/>
      <w:r w:rsidRPr="00C94DD1">
        <w:rPr>
          <w:rFonts w:ascii="Arial" w:hAnsi="Arial" w:cs="Arial"/>
          <w:sz w:val="24"/>
          <w:szCs w:val="28"/>
        </w:rPr>
        <w:t xml:space="preserve"> если Правилами не обеспечена возможность размещения на территории муниципального образования «Тугутуйское»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В данном случае проведение публичных слушаний не требуется. </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5.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5. Глава местной администрации с учетом рекомендаций, содержащихся в заключени</w:t>
      </w:r>
      <w:proofErr w:type="gramStart"/>
      <w:r w:rsidRPr="00C94DD1">
        <w:rPr>
          <w:rFonts w:ascii="Arial" w:hAnsi="Arial" w:cs="Arial"/>
          <w:sz w:val="24"/>
          <w:szCs w:val="28"/>
        </w:rPr>
        <w:t>и</w:t>
      </w:r>
      <w:proofErr w:type="gramEnd"/>
      <w:r w:rsidRPr="00C94DD1">
        <w:rPr>
          <w:rFonts w:ascii="Arial" w:hAnsi="Arial" w:cs="Arial"/>
          <w:sz w:val="24"/>
          <w:szCs w:val="28"/>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6. Подготовка проекта о внесении изменений в Правила осуществляется с учетом положений о территориальном планировании, содержащихся в Генеральном плане муниципального образования «Тугутуйское», схеме территориального планирования муниципального образования «Эхирит-Булагатский район»,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 xml:space="preserve">7. Глава местной администрации не </w:t>
      </w:r>
      <w:proofErr w:type="gramStart"/>
      <w:r w:rsidRPr="00C94DD1">
        <w:rPr>
          <w:rFonts w:ascii="Arial" w:hAnsi="Arial" w:cs="Arial"/>
          <w:sz w:val="24"/>
          <w:szCs w:val="28"/>
        </w:rPr>
        <w:t>позднее</w:t>
      </w:r>
      <w:proofErr w:type="gramEnd"/>
      <w:r w:rsidRPr="00C94DD1">
        <w:rPr>
          <w:rFonts w:ascii="Arial" w:hAnsi="Arial" w:cs="Arial"/>
          <w:sz w:val="24"/>
          <w:szCs w:val="28"/>
        </w:rPr>
        <w:t xml:space="preserve">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муниципального образования «Тугутуйское» в сети "Интернет". Сообщение о принятии такого решения также может быть распространено по радио и телевидению.</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8. Подготовку проекта внесения изменений в правила землепользования и застройки обеспечивает орган местного самоуправления, уполномоченный на подготовку проекта правил землепользования и застройки (далее – уполномоченный орган).</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9. Уполномоченный орган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муниципального образования «Тугутуйское», схеме территориального планирования муниципального образования «Эхирит-Булагатский район», схеме территориального планирования Иркутской области, схемам территориального планирования Российской Федерации.</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lastRenderedPageBreak/>
        <w:t>10. По результатам проверки, указанной в части 8 настоящей статьи, уполномоченный орган направляет проект о внесении изменений в Правила главе местной администрации или в случае обнаружения его несоответствия требованиям и документам, указанным в части 8 настоящей статьи, - в комиссию на доработку.</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11. Глава местной администрации при получении от уполномоченного органа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12.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местного самоуправления.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 xml:space="preserve">14. </w:t>
      </w:r>
      <w:proofErr w:type="gramStart"/>
      <w:r w:rsidRPr="00C94DD1">
        <w:rPr>
          <w:rFonts w:ascii="Arial" w:hAnsi="Arial" w:cs="Arial"/>
          <w:sz w:val="24"/>
          <w:szCs w:val="28"/>
        </w:rPr>
        <w:t>Глава местной администрации в течение десяти дней после представления ему проекта о внесении изменений в Правила и указанных в части 12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C94DD1" w:rsidRPr="00C94DD1" w:rsidRDefault="00C94DD1" w:rsidP="00C94DD1">
      <w:pPr>
        <w:spacing w:line="240" w:lineRule="auto"/>
        <w:ind w:firstLine="709"/>
        <w:rPr>
          <w:rFonts w:ascii="Arial" w:hAnsi="Arial" w:cs="Arial"/>
          <w:sz w:val="24"/>
          <w:szCs w:val="28"/>
        </w:rPr>
      </w:pPr>
      <w:r w:rsidRPr="00C94DD1">
        <w:rPr>
          <w:rFonts w:ascii="Arial" w:hAnsi="Arial" w:cs="Arial"/>
          <w:sz w:val="24"/>
          <w:szCs w:val="28"/>
        </w:rPr>
        <w:t xml:space="preserve">15. </w:t>
      </w:r>
      <w:proofErr w:type="gramStart"/>
      <w:r w:rsidRPr="00C94DD1">
        <w:rPr>
          <w:rFonts w:ascii="Arial" w:hAnsi="Arial" w:cs="Arial"/>
          <w:sz w:val="24"/>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C94DD1" w:rsidRPr="00C94DD1" w:rsidRDefault="00C94DD1" w:rsidP="00C94DD1">
      <w:pPr>
        <w:spacing w:line="240" w:lineRule="auto"/>
        <w:ind w:firstLine="709"/>
        <w:rPr>
          <w:rFonts w:ascii="Arial" w:hAnsi="Arial" w:cs="Arial"/>
          <w:sz w:val="24"/>
          <w:szCs w:val="28"/>
        </w:rPr>
      </w:pPr>
    </w:p>
    <w:p w:rsidR="00C94DD1" w:rsidRPr="00C94DD1" w:rsidRDefault="00C94DD1" w:rsidP="00C94DD1">
      <w:pPr>
        <w:pStyle w:val="Default"/>
        <w:outlineLvl w:val="0"/>
        <w:rPr>
          <w:rFonts w:ascii="Arial" w:hAnsi="Arial" w:cs="Arial"/>
          <w:color w:val="auto"/>
          <w:szCs w:val="28"/>
        </w:rPr>
      </w:pPr>
      <w:bookmarkStart w:id="8" w:name="_Toc474462649"/>
      <w:r w:rsidRPr="00C94DD1">
        <w:rPr>
          <w:rFonts w:ascii="Arial" w:hAnsi="Arial" w:cs="Arial"/>
          <w:color w:val="auto"/>
          <w:szCs w:val="28"/>
        </w:rPr>
        <w:t>Глава 2. Карта градостроительного зонирования</w:t>
      </w:r>
      <w:bookmarkEnd w:id="8"/>
    </w:p>
    <w:p w:rsidR="00C94DD1" w:rsidRPr="00C94DD1" w:rsidRDefault="00C94DD1" w:rsidP="00C94DD1">
      <w:pPr>
        <w:pStyle w:val="Default"/>
        <w:ind w:firstLine="709"/>
        <w:outlineLvl w:val="0"/>
        <w:rPr>
          <w:rFonts w:ascii="Arial" w:hAnsi="Arial" w:cs="Arial"/>
          <w:color w:val="auto"/>
          <w:szCs w:val="28"/>
        </w:rPr>
      </w:pPr>
    </w:p>
    <w:p w:rsidR="00C94DD1" w:rsidRPr="00C94DD1" w:rsidRDefault="00C94DD1" w:rsidP="00C94DD1">
      <w:pPr>
        <w:pStyle w:val="Default"/>
        <w:ind w:firstLine="709"/>
        <w:jc w:val="both"/>
        <w:outlineLvl w:val="1"/>
        <w:rPr>
          <w:rFonts w:ascii="Arial" w:hAnsi="Arial" w:cs="Arial"/>
          <w:color w:val="auto"/>
          <w:szCs w:val="28"/>
        </w:rPr>
      </w:pPr>
      <w:bookmarkStart w:id="9" w:name="_Toc474462650"/>
      <w:r w:rsidRPr="00C94DD1">
        <w:rPr>
          <w:rFonts w:ascii="Arial" w:hAnsi="Arial" w:cs="Arial"/>
          <w:color w:val="auto"/>
          <w:szCs w:val="28"/>
        </w:rPr>
        <w:t>Статья 7. Карта градостроительного зонирования</w:t>
      </w:r>
      <w:bookmarkEnd w:id="9"/>
    </w:p>
    <w:p w:rsidR="00C94DD1" w:rsidRPr="00C94DD1" w:rsidRDefault="00C94DD1" w:rsidP="00C94DD1">
      <w:pPr>
        <w:pStyle w:val="Default"/>
        <w:ind w:firstLine="709"/>
        <w:outlineLvl w:val="0"/>
        <w:rPr>
          <w:rFonts w:ascii="Arial" w:hAnsi="Arial" w:cs="Arial"/>
          <w:color w:val="auto"/>
          <w:szCs w:val="28"/>
        </w:rPr>
      </w:pPr>
    </w:p>
    <w:p w:rsidR="00C94DD1" w:rsidRPr="00C94DD1" w:rsidRDefault="00C94DD1" w:rsidP="00C94DD1">
      <w:pPr>
        <w:pStyle w:val="Default"/>
        <w:ind w:firstLine="709"/>
        <w:jc w:val="both"/>
        <w:rPr>
          <w:rFonts w:ascii="Arial" w:hAnsi="Arial" w:cs="Arial"/>
          <w:color w:val="auto"/>
          <w:szCs w:val="28"/>
        </w:rPr>
      </w:pPr>
      <w:r w:rsidRPr="00C94DD1">
        <w:rPr>
          <w:rFonts w:ascii="Arial" w:hAnsi="Arial" w:cs="Arial"/>
          <w:color w:val="auto"/>
          <w:szCs w:val="28"/>
        </w:rPr>
        <w:t>1. Карта градостроительного зонирования муниципального образования «Тугутуйское» представляет собой чертёж с отображением границ муниципального образования «Тугутуйское», границ территориальных зон, границ земель различных категорий и границ зон с особыми условиями использования территории.</w:t>
      </w:r>
    </w:p>
    <w:p w:rsidR="00C94DD1" w:rsidRPr="00C94DD1" w:rsidRDefault="00C94DD1" w:rsidP="00C94DD1">
      <w:pPr>
        <w:pStyle w:val="Default"/>
        <w:ind w:firstLine="709"/>
        <w:jc w:val="both"/>
        <w:outlineLvl w:val="0"/>
        <w:rPr>
          <w:rFonts w:ascii="Arial" w:hAnsi="Arial" w:cs="Arial"/>
          <w:color w:val="auto"/>
          <w:szCs w:val="28"/>
        </w:rPr>
      </w:pPr>
    </w:p>
    <w:p w:rsidR="00C94DD1" w:rsidRPr="00C94DD1" w:rsidRDefault="00C94DD1" w:rsidP="00C94DD1">
      <w:pPr>
        <w:pStyle w:val="Default"/>
        <w:jc w:val="both"/>
        <w:outlineLvl w:val="0"/>
        <w:rPr>
          <w:rFonts w:ascii="Arial" w:hAnsi="Arial" w:cs="Arial"/>
          <w:color w:val="auto"/>
          <w:szCs w:val="28"/>
        </w:rPr>
      </w:pPr>
      <w:bookmarkStart w:id="10" w:name="_Toc474462651"/>
      <w:r w:rsidRPr="00C94DD1">
        <w:rPr>
          <w:rFonts w:ascii="Arial" w:hAnsi="Arial" w:cs="Arial"/>
          <w:color w:val="auto"/>
          <w:szCs w:val="28"/>
        </w:rPr>
        <w:t>Глава 3. Градостроительные регламенты</w:t>
      </w:r>
      <w:bookmarkEnd w:id="10"/>
    </w:p>
    <w:p w:rsidR="00C94DD1" w:rsidRPr="00C94DD1" w:rsidRDefault="00C94DD1" w:rsidP="00C94DD1">
      <w:pPr>
        <w:pStyle w:val="Default"/>
        <w:jc w:val="both"/>
        <w:outlineLvl w:val="0"/>
        <w:rPr>
          <w:rFonts w:ascii="Arial" w:hAnsi="Arial" w:cs="Arial"/>
          <w:color w:val="auto"/>
          <w:szCs w:val="28"/>
        </w:rPr>
      </w:pPr>
    </w:p>
    <w:p w:rsidR="00C94DD1" w:rsidRPr="00C94DD1" w:rsidRDefault="00C94DD1" w:rsidP="00C94DD1">
      <w:pPr>
        <w:pStyle w:val="Default"/>
        <w:jc w:val="center"/>
        <w:outlineLvl w:val="0"/>
        <w:rPr>
          <w:rFonts w:ascii="Arial" w:hAnsi="Arial" w:cs="Arial"/>
          <w:color w:val="auto"/>
          <w:szCs w:val="28"/>
        </w:rPr>
      </w:pPr>
      <w:bookmarkStart w:id="11" w:name="_Toc474462652"/>
      <w:r w:rsidRPr="00C94DD1">
        <w:rPr>
          <w:rFonts w:ascii="Arial" w:hAnsi="Arial" w:cs="Arial"/>
          <w:color w:val="auto"/>
          <w:szCs w:val="28"/>
        </w:rPr>
        <w:t>Жилые зоны</w:t>
      </w:r>
      <w:bookmarkEnd w:id="11"/>
    </w:p>
    <w:p w:rsidR="00C94DD1" w:rsidRPr="00C94DD1" w:rsidRDefault="00C94DD1" w:rsidP="00C94DD1">
      <w:pPr>
        <w:pStyle w:val="Default"/>
        <w:jc w:val="center"/>
        <w:outlineLvl w:val="0"/>
        <w:rPr>
          <w:rFonts w:ascii="Arial" w:hAnsi="Arial" w:cs="Arial"/>
          <w:color w:val="auto"/>
          <w:szCs w:val="28"/>
        </w:rPr>
      </w:pPr>
    </w:p>
    <w:p w:rsidR="00C94DD1" w:rsidRPr="00C94DD1" w:rsidRDefault="00C94DD1" w:rsidP="00C94DD1">
      <w:pPr>
        <w:pStyle w:val="Default"/>
        <w:ind w:firstLine="709"/>
        <w:jc w:val="both"/>
        <w:outlineLvl w:val="1"/>
        <w:rPr>
          <w:rFonts w:ascii="Arial" w:hAnsi="Arial" w:cs="Arial"/>
          <w:color w:val="auto"/>
          <w:szCs w:val="28"/>
        </w:rPr>
      </w:pPr>
      <w:bookmarkStart w:id="12" w:name="_Toc474462653"/>
      <w:r w:rsidRPr="00C94DD1">
        <w:rPr>
          <w:rFonts w:ascii="Arial" w:hAnsi="Arial" w:cs="Arial"/>
          <w:color w:val="auto"/>
          <w:szCs w:val="28"/>
        </w:rPr>
        <w:t>Статья 8. Ж</w:t>
      </w:r>
      <w:proofErr w:type="gramStart"/>
      <w:r w:rsidRPr="00C94DD1">
        <w:rPr>
          <w:rFonts w:ascii="Arial" w:hAnsi="Arial" w:cs="Arial"/>
          <w:color w:val="auto"/>
          <w:szCs w:val="28"/>
        </w:rPr>
        <w:t>1</w:t>
      </w:r>
      <w:proofErr w:type="gramEnd"/>
      <w:r w:rsidRPr="00C94DD1">
        <w:rPr>
          <w:rFonts w:ascii="Arial" w:hAnsi="Arial" w:cs="Arial"/>
          <w:color w:val="auto"/>
          <w:szCs w:val="28"/>
        </w:rPr>
        <w:t xml:space="preserve">. Зона застройки индивидуальными (одноквартирными) и </w:t>
      </w:r>
      <w:r w:rsidRPr="00C94DD1">
        <w:rPr>
          <w:rFonts w:ascii="Arial" w:hAnsi="Arial" w:cs="Arial"/>
          <w:color w:val="auto"/>
          <w:szCs w:val="28"/>
        </w:rPr>
        <w:lastRenderedPageBreak/>
        <w:t>блокированными (2 и более квартир) домами с приусадебными (</w:t>
      </w:r>
      <w:proofErr w:type="spellStart"/>
      <w:r w:rsidRPr="00C94DD1">
        <w:rPr>
          <w:rFonts w:ascii="Arial" w:hAnsi="Arial" w:cs="Arial"/>
          <w:color w:val="auto"/>
          <w:szCs w:val="28"/>
        </w:rPr>
        <w:t>приквартирными</w:t>
      </w:r>
      <w:proofErr w:type="spellEnd"/>
      <w:r w:rsidRPr="00C94DD1">
        <w:rPr>
          <w:rFonts w:ascii="Arial" w:hAnsi="Arial" w:cs="Arial"/>
          <w:color w:val="auto"/>
          <w:szCs w:val="28"/>
        </w:rPr>
        <w:t>) участками</w:t>
      </w:r>
      <w:bookmarkEnd w:id="12"/>
    </w:p>
    <w:p w:rsidR="00C94DD1" w:rsidRPr="00C94DD1" w:rsidRDefault="00C94DD1" w:rsidP="00C94DD1">
      <w:pPr>
        <w:pStyle w:val="Default"/>
        <w:ind w:firstLine="709"/>
        <w:jc w:val="both"/>
        <w:outlineLvl w:val="1"/>
        <w:rPr>
          <w:rFonts w:ascii="Arial" w:hAnsi="Arial" w:cs="Arial"/>
          <w:color w:val="auto"/>
          <w:szCs w:val="28"/>
        </w:rPr>
      </w:pPr>
    </w:p>
    <w:p w:rsidR="00C94DD1" w:rsidRPr="00C94DD1" w:rsidRDefault="00C94DD1" w:rsidP="00C94DD1">
      <w:pPr>
        <w:pStyle w:val="Default"/>
        <w:ind w:firstLine="709"/>
        <w:jc w:val="both"/>
        <w:rPr>
          <w:rFonts w:ascii="Arial" w:hAnsi="Arial" w:cs="Arial"/>
          <w:color w:val="auto"/>
          <w:szCs w:val="28"/>
        </w:rPr>
      </w:pPr>
      <w:r w:rsidRPr="00C94DD1">
        <w:rPr>
          <w:rFonts w:ascii="Arial" w:hAnsi="Arial" w:cs="Arial"/>
          <w:color w:val="auto"/>
          <w:szCs w:val="28"/>
        </w:rPr>
        <w:t xml:space="preserve">Жилые зоны предназначены для постоянного проживания населения и с этой целью подлежат застройке индивидуальными жилыми домами усадебного типа, а также многоквартирными (в том числе - блокированными) жилыми домами с </w:t>
      </w:r>
      <w:proofErr w:type="spellStart"/>
      <w:r w:rsidRPr="00C94DD1">
        <w:rPr>
          <w:rFonts w:ascii="Arial" w:hAnsi="Arial" w:cs="Arial"/>
          <w:color w:val="auto"/>
          <w:szCs w:val="28"/>
        </w:rPr>
        <w:t>приквартирными</w:t>
      </w:r>
      <w:proofErr w:type="spellEnd"/>
      <w:r w:rsidRPr="00C94DD1">
        <w:rPr>
          <w:rFonts w:ascii="Arial" w:hAnsi="Arial" w:cs="Arial"/>
          <w:color w:val="auto"/>
          <w:szCs w:val="28"/>
        </w:rPr>
        <w:t xml:space="preserve"> участками и без таковых.</w:t>
      </w:r>
      <w:r w:rsidRPr="00C94DD1">
        <w:rPr>
          <w:rFonts w:ascii="Arial" w:hAnsi="Arial" w:cs="Arial"/>
          <w:sz w:val="22"/>
        </w:rPr>
        <w:t xml:space="preserve"> </w:t>
      </w:r>
      <w:r w:rsidRPr="00C94DD1">
        <w:rPr>
          <w:rFonts w:ascii="Arial" w:hAnsi="Arial" w:cs="Arial"/>
          <w:color w:val="auto"/>
          <w:szCs w:val="28"/>
        </w:rPr>
        <w:t xml:space="preserve">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w:t>
      </w:r>
      <w:proofErr w:type="spellStart"/>
      <w:r w:rsidRPr="00C94DD1">
        <w:rPr>
          <w:rFonts w:ascii="Arial" w:hAnsi="Arial" w:cs="Arial"/>
          <w:color w:val="auto"/>
          <w:szCs w:val="28"/>
        </w:rPr>
        <w:t>приквартирными</w:t>
      </w:r>
      <w:proofErr w:type="spellEnd"/>
      <w:r w:rsidRPr="00C94DD1">
        <w:rPr>
          <w:rFonts w:ascii="Arial" w:hAnsi="Arial" w:cs="Arial"/>
          <w:color w:val="auto"/>
          <w:szCs w:val="28"/>
        </w:rPr>
        <w:t xml:space="preserve"> участками и размещения объектов  оказания услуг повседневного уровня.</w:t>
      </w:r>
    </w:p>
    <w:p w:rsidR="00C94DD1" w:rsidRPr="00C94DD1" w:rsidRDefault="00C94DD1" w:rsidP="00C94DD1">
      <w:pPr>
        <w:pStyle w:val="Default"/>
        <w:ind w:firstLine="709"/>
        <w:jc w:val="both"/>
        <w:outlineLvl w:val="0"/>
        <w:rPr>
          <w:rFonts w:ascii="Arial" w:hAnsi="Arial" w:cs="Arial"/>
          <w:color w:val="auto"/>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ЗЕМЕЛЬНЫХ УЧАСТКОВ</w:t>
            </w: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spacing w:line="240" w:lineRule="auto"/>
              <w:jc w:val="center"/>
              <w:rPr>
                <w:rFonts w:ascii="Arial" w:eastAsia="Times New Roman" w:hAnsi="Arial" w:cs="Arial"/>
                <w:b/>
                <w:szCs w:val="24"/>
              </w:rPr>
            </w:pPr>
            <w:r w:rsidRPr="00C94DD1">
              <w:rPr>
                <w:rFonts w:ascii="Arial" w:hAnsi="Arial" w:cs="Arial"/>
                <w:b/>
                <w:sz w:val="20"/>
              </w:rPr>
              <w:t>1. Для индивидуального жилищного строительства – КОД 2.1.</w:t>
            </w:r>
          </w:p>
          <w:p w:rsidR="00C94DD1" w:rsidRPr="00C94DD1" w:rsidRDefault="00C94DD1" w:rsidP="00C94DD1">
            <w:pPr>
              <w:widowControl w:val="0"/>
              <w:spacing w:line="240" w:lineRule="auto"/>
              <w:jc w:val="center"/>
              <w:rPr>
                <w:rFonts w:ascii="Arial" w:hAnsi="Arial" w:cs="Arial"/>
                <w:b/>
                <w:sz w:val="20"/>
              </w:rPr>
            </w:pPr>
            <w:r w:rsidRPr="00C94DD1">
              <w:rPr>
                <w:rFonts w:ascii="Arial" w:hAnsi="Arial" w:cs="Arial"/>
                <w:b/>
                <w:sz w:val="20"/>
              </w:rPr>
              <w:t>2. Блокированная жилая застройка – КОД 2.3.</w:t>
            </w:r>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b/>
                <w:szCs w:val="24"/>
              </w:rPr>
            </w:pPr>
            <w:r w:rsidRPr="00C94DD1">
              <w:rPr>
                <w:rFonts w:ascii="Arial" w:hAnsi="Arial" w:cs="Arial"/>
                <w:b/>
                <w:sz w:val="20"/>
              </w:rPr>
              <w:t>3. Коммунальное обслуживание – КОД 3.1.</w:t>
            </w: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ОСОБЫЕ УСЛОВИЯ РЕАЛИЗАЦИИ РЕГЛАМЕНТА И ИСПОЛЬЗОВАНИЯ ЗЕМЕЛЬНЫХ УЧАСТКОВ</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Для индивидуального жилищного строительства – КОД 2.1.</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Размещение индивидуального жилого дома (дом, пригодный для постоянного проживания, высотой не выше трех надземных этажей).</w:t>
            </w:r>
          </w:p>
        </w:tc>
        <w:tc>
          <w:tcPr>
            <w:tcW w:w="4041"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w:t>
            </w:r>
          </w:p>
          <w:p w:rsidR="00C94DD1" w:rsidRPr="00C94DD1" w:rsidRDefault="00C94DD1" w:rsidP="00C94DD1">
            <w:pPr>
              <w:spacing w:line="240" w:lineRule="auto"/>
              <w:rPr>
                <w:rFonts w:ascii="Arial" w:hAnsi="Arial" w:cs="Arial"/>
                <w:sz w:val="20"/>
              </w:rPr>
            </w:pPr>
            <w:r w:rsidRPr="00C94DD1">
              <w:rPr>
                <w:rFonts w:ascii="Arial" w:hAnsi="Arial" w:cs="Arial"/>
                <w:sz w:val="20"/>
              </w:rPr>
              <w:t>длина – 15 м;</w:t>
            </w:r>
          </w:p>
          <w:p w:rsidR="00C94DD1" w:rsidRPr="00C94DD1" w:rsidRDefault="00C94DD1" w:rsidP="00C94DD1">
            <w:pPr>
              <w:spacing w:line="240" w:lineRule="auto"/>
              <w:rPr>
                <w:rFonts w:ascii="Arial" w:hAnsi="Arial" w:cs="Arial"/>
                <w:sz w:val="20"/>
              </w:rPr>
            </w:pPr>
            <w:r w:rsidRPr="00C94DD1">
              <w:rPr>
                <w:rFonts w:ascii="Arial" w:hAnsi="Arial" w:cs="Arial"/>
                <w:sz w:val="20"/>
              </w:rPr>
              <w:t>ширина – 15 м.</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0,15 га.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0,5 га.</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94DD1" w:rsidRPr="00C94DD1" w:rsidRDefault="00C94DD1" w:rsidP="00C94DD1">
            <w:pPr>
              <w:spacing w:line="240" w:lineRule="auto"/>
              <w:rPr>
                <w:rFonts w:ascii="Arial" w:hAnsi="Arial" w:cs="Arial"/>
                <w:sz w:val="20"/>
              </w:rPr>
            </w:pPr>
            <w:r w:rsidRPr="00C94DD1">
              <w:rPr>
                <w:rFonts w:ascii="Arial" w:hAnsi="Arial" w:cs="Arial"/>
                <w:sz w:val="20"/>
              </w:rPr>
              <w:t>- 3 м – для индивидуального жилого дома.</w:t>
            </w:r>
          </w:p>
          <w:p w:rsidR="00C94DD1" w:rsidRPr="00C94DD1" w:rsidRDefault="00C94DD1" w:rsidP="00C94DD1">
            <w:pPr>
              <w:spacing w:line="240" w:lineRule="auto"/>
              <w:rPr>
                <w:rFonts w:ascii="Arial" w:hAnsi="Arial" w:cs="Arial"/>
                <w:sz w:val="20"/>
              </w:rPr>
            </w:pPr>
            <w:r w:rsidRPr="00C94DD1">
              <w:rPr>
                <w:rFonts w:ascii="Arial" w:hAnsi="Arial" w:cs="Arial"/>
                <w:sz w:val="20"/>
              </w:rPr>
              <w:t xml:space="preserve">Предельное количество этажей для индивидуального жилого дома – 2 </w:t>
            </w:r>
            <w:r w:rsidRPr="00C94DD1">
              <w:rPr>
                <w:rFonts w:ascii="Arial" w:hAnsi="Arial" w:cs="Arial"/>
                <w:sz w:val="20"/>
              </w:rPr>
              <w:lastRenderedPageBreak/>
              <w:t>этажа, без учета технического этажа высотой не более 1,8 м.</w:t>
            </w:r>
          </w:p>
          <w:p w:rsidR="00C94DD1" w:rsidRPr="00C94DD1" w:rsidRDefault="00C94DD1" w:rsidP="00C94DD1">
            <w:pPr>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30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widowControl w:val="0"/>
              <w:autoSpaceDE w:val="0"/>
              <w:autoSpaceDN w:val="0"/>
              <w:adjustRightInd w:val="0"/>
              <w:spacing w:line="240" w:lineRule="auto"/>
              <w:rPr>
                <w:rFonts w:ascii="Arial" w:eastAsia="Times New Roman" w:hAnsi="Arial" w:cs="Arial"/>
                <w:szCs w:val="24"/>
              </w:rPr>
            </w:pPr>
            <w:r w:rsidRPr="00C94DD1">
              <w:rPr>
                <w:rFonts w:ascii="Arial" w:hAnsi="Arial" w:cs="Arial"/>
                <w:sz w:val="20"/>
              </w:rPr>
              <w:lastRenderedPageBreak/>
              <w:t>Разрешается выращивание плодовых, ягодных, овощных, бахчевых или иных декоративных или сельскохозяйственных культур.</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lastRenderedPageBreak/>
              <w:t>Блокированная жилая застройка – КОД 2.3.</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roofErr w:type="gramStart"/>
            <w:r w:rsidRPr="00C94DD1">
              <w:rPr>
                <w:rFonts w:ascii="Arial" w:hAnsi="Arial" w:cs="Arial"/>
                <w:sz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C94DD1">
              <w:rPr>
                <w:rFonts w:ascii="Arial" w:hAnsi="Arial" w:cs="Arial"/>
                <w:sz w:val="20"/>
              </w:rPr>
              <w:t xml:space="preserve"> и имеет выход на территорию общего пользования (жилые дома блокированной застройки).</w:t>
            </w:r>
          </w:p>
        </w:tc>
        <w:tc>
          <w:tcPr>
            <w:tcW w:w="4041"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w:t>
            </w:r>
          </w:p>
          <w:p w:rsidR="00C94DD1" w:rsidRPr="00C94DD1" w:rsidRDefault="00C94DD1" w:rsidP="00C94DD1">
            <w:pPr>
              <w:spacing w:line="240" w:lineRule="auto"/>
              <w:rPr>
                <w:rFonts w:ascii="Arial" w:hAnsi="Arial" w:cs="Arial"/>
                <w:sz w:val="20"/>
              </w:rPr>
            </w:pPr>
            <w:r w:rsidRPr="00C94DD1">
              <w:rPr>
                <w:rFonts w:ascii="Arial" w:hAnsi="Arial" w:cs="Arial"/>
                <w:sz w:val="20"/>
              </w:rPr>
              <w:t>длина – 20 м;</w:t>
            </w:r>
          </w:p>
          <w:p w:rsidR="00C94DD1" w:rsidRPr="00C94DD1" w:rsidRDefault="00C94DD1" w:rsidP="00C94DD1">
            <w:pPr>
              <w:spacing w:line="240" w:lineRule="auto"/>
              <w:rPr>
                <w:rFonts w:ascii="Arial" w:hAnsi="Arial" w:cs="Arial"/>
                <w:sz w:val="20"/>
              </w:rPr>
            </w:pPr>
            <w:r w:rsidRPr="00C94DD1">
              <w:rPr>
                <w:rFonts w:ascii="Arial" w:hAnsi="Arial" w:cs="Arial"/>
                <w:sz w:val="20"/>
              </w:rPr>
              <w:t>ширина – 15 м.</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1 га.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 2 этажа.</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3010"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Разрешается разведение декоративных и плодовых деревьев, овощных и ягодных культур.</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распространяют свое действие при установлении таких отступов для строительства блоков, являющихся составной частью жилого дома блокированной застройки.</w:t>
            </w:r>
          </w:p>
          <w:p w:rsidR="00C94DD1" w:rsidRPr="00C94DD1" w:rsidRDefault="00C94DD1" w:rsidP="00C94DD1">
            <w:pPr>
              <w:spacing w:line="240" w:lineRule="auto"/>
              <w:rPr>
                <w:rFonts w:ascii="Arial" w:hAnsi="Arial" w:cs="Arial"/>
                <w:sz w:val="20"/>
              </w:rPr>
            </w:pPr>
          </w:p>
          <w:p w:rsidR="00C94DD1" w:rsidRPr="00C94DD1" w:rsidRDefault="00C94DD1" w:rsidP="00C94DD1">
            <w:pPr>
              <w:widowControl w:val="0"/>
              <w:overflowPunct w:val="0"/>
              <w:autoSpaceDE w:val="0"/>
              <w:autoSpaceDN w:val="0"/>
              <w:adjustRightInd w:val="0"/>
              <w:spacing w:line="240" w:lineRule="auto"/>
              <w:rPr>
                <w:rFonts w:ascii="Arial" w:eastAsia="Times New Roman" w:hAnsi="Arial" w:cs="Arial"/>
                <w:szCs w:val="24"/>
              </w:rPr>
            </w:pP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ВСПОМОГАТЕЛЬНЫ ВИДЫ РАЗРЕШЁННОГО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УЧАСТКОВ</w:t>
            </w:r>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pStyle w:val="a3"/>
              <w:spacing w:line="240" w:lineRule="auto"/>
              <w:jc w:val="center"/>
              <w:rPr>
                <w:rFonts w:ascii="Arial" w:eastAsia="Times New Roman" w:hAnsi="Arial" w:cs="Arial"/>
                <w:b/>
                <w:szCs w:val="24"/>
              </w:rPr>
            </w:pPr>
          </w:p>
          <w:p w:rsidR="00C94DD1" w:rsidRPr="00C94DD1" w:rsidRDefault="00C94DD1" w:rsidP="00C94DD1">
            <w:pPr>
              <w:pStyle w:val="a3"/>
              <w:spacing w:line="240" w:lineRule="auto"/>
              <w:jc w:val="center"/>
              <w:rPr>
                <w:rFonts w:ascii="Arial" w:hAnsi="Arial" w:cs="Arial"/>
                <w:b/>
                <w:sz w:val="20"/>
              </w:rPr>
            </w:pPr>
            <w:r w:rsidRPr="00C94DD1">
              <w:rPr>
                <w:rFonts w:ascii="Arial" w:hAnsi="Arial" w:cs="Arial"/>
                <w:b/>
                <w:sz w:val="20"/>
              </w:rPr>
              <w:t>1. Для индивидуального жилищного строительства – КОД 2.1.</w:t>
            </w:r>
          </w:p>
          <w:p w:rsidR="00C94DD1" w:rsidRPr="00C94DD1" w:rsidRDefault="00C94DD1" w:rsidP="00C94DD1">
            <w:pPr>
              <w:pStyle w:val="a3"/>
              <w:spacing w:line="240" w:lineRule="auto"/>
              <w:jc w:val="center"/>
              <w:rPr>
                <w:rFonts w:ascii="Arial" w:hAnsi="Arial" w:cs="Arial"/>
                <w:b/>
                <w:sz w:val="20"/>
              </w:rPr>
            </w:pPr>
            <w:r w:rsidRPr="00C94DD1">
              <w:rPr>
                <w:rFonts w:ascii="Arial" w:hAnsi="Arial" w:cs="Arial"/>
                <w:b/>
                <w:sz w:val="20"/>
              </w:rPr>
              <w:t>2. Блокированная жилая застройка – КОД 2.3.</w:t>
            </w:r>
          </w:p>
          <w:p w:rsidR="00C94DD1" w:rsidRPr="00C94DD1" w:rsidRDefault="00C94DD1" w:rsidP="00C94DD1">
            <w:pPr>
              <w:pStyle w:val="a3"/>
              <w:spacing w:line="240" w:lineRule="auto"/>
              <w:jc w:val="center"/>
              <w:rPr>
                <w:rFonts w:ascii="Arial" w:hAnsi="Arial" w:cs="Arial"/>
                <w:b/>
                <w:sz w:val="20"/>
              </w:rPr>
            </w:pPr>
            <w:r w:rsidRPr="00C94DD1">
              <w:rPr>
                <w:rFonts w:ascii="Arial" w:hAnsi="Arial" w:cs="Arial"/>
                <w:b/>
                <w:sz w:val="20"/>
              </w:rPr>
              <w:t>3. Коммунальное обслуживание – КОД 3.1.</w:t>
            </w:r>
          </w:p>
          <w:p w:rsidR="00C94DD1" w:rsidRPr="00C94DD1" w:rsidRDefault="00C94DD1" w:rsidP="00C94DD1">
            <w:pPr>
              <w:autoSpaceDE w:val="0"/>
              <w:autoSpaceDN w:val="0"/>
              <w:adjustRightInd w:val="0"/>
              <w:spacing w:line="240" w:lineRule="auto"/>
              <w:jc w:val="center"/>
              <w:rPr>
                <w:rFonts w:ascii="Arial" w:eastAsia="Times New Roman" w:hAnsi="Arial" w:cs="Arial"/>
                <w:szCs w:val="24"/>
              </w:rPr>
            </w:pP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lastRenderedPageBreak/>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ОСОБЫЕ УСЛОВИЯ РЕАЛИЗАЦИИ РЕГЛАМЕНТА И ИСПОЛЬЗОВАНИЯ ЗЕМЕЛЬНЫХ УЧАСТКОВ</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Для индивидуального жилищного строительства – КОД 2.1.</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Размещение индивидуальных гаражей и подсобных сооружений.</w:t>
            </w:r>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Максимальный и минимальный размер земельного участка, в том числе площадь, максимальный процент застройки берутся по основному виду разрешенного использования.</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94DD1" w:rsidRPr="00C94DD1" w:rsidRDefault="00C94DD1" w:rsidP="00C94DD1">
            <w:pPr>
              <w:spacing w:line="240" w:lineRule="auto"/>
              <w:rPr>
                <w:rFonts w:ascii="Arial" w:hAnsi="Arial" w:cs="Arial"/>
                <w:sz w:val="20"/>
              </w:rPr>
            </w:pPr>
            <w:r w:rsidRPr="00C94DD1">
              <w:rPr>
                <w:rFonts w:ascii="Arial" w:hAnsi="Arial" w:cs="Arial"/>
                <w:sz w:val="20"/>
              </w:rPr>
              <w:t>- 2 м – для хозяйственных строений, (кроме бани и иных подобных зданий и строений);</w:t>
            </w:r>
          </w:p>
          <w:p w:rsidR="00C94DD1" w:rsidRPr="00C94DD1" w:rsidRDefault="00C94DD1" w:rsidP="00C94DD1">
            <w:pPr>
              <w:spacing w:line="240" w:lineRule="auto"/>
              <w:rPr>
                <w:rFonts w:ascii="Arial" w:hAnsi="Arial" w:cs="Arial"/>
                <w:sz w:val="20"/>
              </w:rPr>
            </w:pPr>
            <w:r w:rsidRPr="00C94DD1">
              <w:rPr>
                <w:rFonts w:ascii="Arial" w:hAnsi="Arial" w:cs="Arial"/>
                <w:sz w:val="20"/>
              </w:rPr>
              <w:t>- 3 м – для бани;</w:t>
            </w:r>
          </w:p>
          <w:p w:rsidR="00C94DD1" w:rsidRPr="00C94DD1" w:rsidRDefault="00C94DD1" w:rsidP="00C94DD1">
            <w:pPr>
              <w:spacing w:line="240" w:lineRule="auto"/>
              <w:rPr>
                <w:rFonts w:ascii="Arial" w:hAnsi="Arial" w:cs="Arial"/>
                <w:sz w:val="20"/>
              </w:rPr>
            </w:pPr>
            <w:r w:rsidRPr="00C94DD1">
              <w:rPr>
                <w:rFonts w:ascii="Arial" w:hAnsi="Arial" w:cs="Arial"/>
                <w:sz w:val="20"/>
              </w:rPr>
              <w:t>- 3 м от границ соседних земельных участков (за исключением территории общего пользования) – для гаража, открытой стоянки личного автотранспорта;</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 1 этаж.</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Предельная высота зданий, строений, сооружений (за исключением индивидуального жилого дома) – 8 м.</w:t>
            </w:r>
          </w:p>
          <w:p w:rsidR="00C94DD1" w:rsidRPr="00C94DD1" w:rsidRDefault="00C94DD1" w:rsidP="00C94DD1">
            <w:pPr>
              <w:autoSpaceDE w:val="0"/>
              <w:autoSpaceDN w:val="0"/>
              <w:adjustRightInd w:val="0"/>
              <w:spacing w:line="240" w:lineRule="auto"/>
              <w:jc w:val="both"/>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widowControl w:val="0"/>
              <w:autoSpaceDE w:val="0"/>
              <w:autoSpaceDN w:val="0"/>
              <w:adjustRightInd w:val="0"/>
              <w:spacing w:line="240" w:lineRule="auto"/>
              <w:rPr>
                <w:rFonts w:ascii="Arial" w:eastAsia="Times New Roman" w:hAnsi="Arial" w:cs="Arial"/>
                <w:szCs w:val="24"/>
              </w:rPr>
            </w:pPr>
            <w:r w:rsidRPr="00C94DD1">
              <w:rPr>
                <w:rFonts w:ascii="Arial" w:hAnsi="Arial" w:cs="Arial"/>
                <w:sz w:val="20"/>
              </w:rPr>
              <w:t>Разрешается выращивание плодовых, ягодных, овощных, бахчевых или иных декоративных или сельскохозяйственных культур.</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Блокированная жилая застройка – КОД 2.3.</w:t>
            </w:r>
          </w:p>
          <w:p w:rsidR="00C94DD1" w:rsidRPr="00C94DD1" w:rsidRDefault="00C94DD1" w:rsidP="00C94DD1">
            <w:pPr>
              <w:spacing w:line="240" w:lineRule="auto"/>
              <w:rPr>
                <w:rFonts w:ascii="Arial" w:hAnsi="Arial" w:cs="Arial"/>
                <w:sz w:val="20"/>
              </w:rPr>
            </w:pPr>
            <w:r w:rsidRPr="00C94DD1">
              <w:rPr>
                <w:rFonts w:ascii="Arial" w:hAnsi="Arial" w:cs="Arial"/>
                <w:sz w:val="20"/>
              </w:rPr>
              <w:t>Размещение индивидуальных гаражей и иных вспомогательных сооружений;</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обустройство спортивных и детских площадок, площадок отдыха.</w:t>
            </w:r>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Максимальный и минимальный размер земельного участка, в том числе площадь, максимальный процент застройки берутся по основному виду разрешенного использования.</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94DD1" w:rsidRPr="00C94DD1" w:rsidRDefault="00C94DD1" w:rsidP="00C94DD1">
            <w:pPr>
              <w:spacing w:line="240" w:lineRule="auto"/>
              <w:rPr>
                <w:rFonts w:ascii="Arial" w:hAnsi="Arial" w:cs="Arial"/>
                <w:sz w:val="20"/>
              </w:rPr>
            </w:pPr>
            <w:r w:rsidRPr="00C94DD1">
              <w:rPr>
                <w:rFonts w:ascii="Arial" w:hAnsi="Arial" w:cs="Arial"/>
                <w:sz w:val="20"/>
              </w:rPr>
              <w:t>- 2 м – для вспомогательных сооружений;</w:t>
            </w:r>
          </w:p>
          <w:p w:rsidR="00C94DD1" w:rsidRPr="00C94DD1" w:rsidRDefault="00C94DD1" w:rsidP="00C94DD1">
            <w:pPr>
              <w:spacing w:line="240" w:lineRule="auto"/>
              <w:rPr>
                <w:rFonts w:ascii="Arial" w:hAnsi="Arial" w:cs="Arial"/>
                <w:sz w:val="20"/>
              </w:rPr>
            </w:pPr>
            <w:r w:rsidRPr="00C94DD1">
              <w:rPr>
                <w:rFonts w:ascii="Arial" w:hAnsi="Arial" w:cs="Arial"/>
                <w:sz w:val="20"/>
              </w:rPr>
              <w:t>- 3 м от границ соседних земельных участков (за исключением территории общего пользования) – для гаража, открытой стоянки личного автотранспорта;</w:t>
            </w:r>
          </w:p>
          <w:p w:rsidR="00C94DD1" w:rsidRPr="00C94DD1" w:rsidRDefault="00C94DD1" w:rsidP="00C94DD1">
            <w:pPr>
              <w:spacing w:line="240" w:lineRule="auto"/>
              <w:rPr>
                <w:rFonts w:ascii="Arial" w:hAnsi="Arial" w:cs="Arial"/>
                <w:sz w:val="20"/>
              </w:rPr>
            </w:pPr>
            <w:r w:rsidRPr="00C94DD1">
              <w:rPr>
                <w:rFonts w:ascii="Arial" w:hAnsi="Arial" w:cs="Arial"/>
                <w:sz w:val="20"/>
              </w:rPr>
              <w:lastRenderedPageBreak/>
              <w:t>Предельное количество этажей – 1 этаж.</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Предельная высота зданий, строений, сооружений (за исключением индивидуального жилого дома) – 3 м.</w:t>
            </w:r>
          </w:p>
          <w:p w:rsidR="00C94DD1" w:rsidRPr="00C94DD1" w:rsidRDefault="00C94DD1" w:rsidP="00C94DD1">
            <w:pPr>
              <w:autoSpaceDE w:val="0"/>
              <w:autoSpaceDN w:val="0"/>
              <w:adjustRightInd w:val="0"/>
              <w:spacing w:line="240" w:lineRule="auto"/>
              <w:jc w:val="both"/>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lastRenderedPageBreak/>
              <w:t>Разрешается разведение декоративных и плодовых деревьев, овощных и ягодных культур.</w:t>
            </w:r>
          </w:p>
          <w:p w:rsidR="00C94DD1" w:rsidRPr="00C94DD1" w:rsidRDefault="00C94DD1" w:rsidP="00C94DD1">
            <w:pPr>
              <w:spacing w:line="240" w:lineRule="auto"/>
              <w:rPr>
                <w:rFonts w:ascii="Arial" w:hAnsi="Arial" w:cs="Arial"/>
                <w:sz w:val="20"/>
              </w:rPr>
            </w:pPr>
          </w:p>
          <w:p w:rsidR="00C94DD1" w:rsidRPr="00C94DD1" w:rsidRDefault="00C94DD1" w:rsidP="00C94DD1">
            <w:pPr>
              <w:widowControl w:val="0"/>
              <w:overflowPunct w:val="0"/>
              <w:autoSpaceDE w:val="0"/>
              <w:autoSpaceDN w:val="0"/>
              <w:adjustRightInd w:val="0"/>
              <w:spacing w:line="240" w:lineRule="auto"/>
              <w:rPr>
                <w:rFonts w:ascii="Arial" w:eastAsia="Times New Roman" w:hAnsi="Arial" w:cs="Arial"/>
                <w:szCs w:val="24"/>
              </w:rPr>
            </w:pP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lastRenderedPageBreak/>
              <w:t>Коммунальное обслуживание – КОД 3.1.</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Предельное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УСЛОВНО РАЗРЕШЕННЫЕ ВИДЫ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УЧАСТКОВ</w:t>
            </w:r>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pStyle w:val="a3"/>
              <w:spacing w:line="240" w:lineRule="auto"/>
              <w:jc w:val="center"/>
              <w:rPr>
                <w:rFonts w:ascii="Arial" w:eastAsia="Times New Roman" w:hAnsi="Arial" w:cs="Arial"/>
                <w:b/>
                <w:szCs w:val="24"/>
              </w:rPr>
            </w:pPr>
          </w:p>
          <w:p w:rsidR="00C94DD1" w:rsidRPr="00C94DD1" w:rsidRDefault="00C94DD1" w:rsidP="00C94DD1">
            <w:pPr>
              <w:spacing w:line="240" w:lineRule="auto"/>
              <w:jc w:val="center"/>
              <w:rPr>
                <w:rFonts w:ascii="Arial" w:hAnsi="Arial" w:cs="Arial"/>
                <w:b/>
                <w:sz w:val="20"/>
              </w:rPr>
            </w:pPr>
            <w:r w:rsidRPr="00C94DD1">
              <w:rPr>
                <w:rFonts w:ascii="Arial" w:hAnsi="Arial" w:cs="Arial"/>
                <w:b/>
                <w:sz w:val="20"/>
              </w:rPr>
              <w:t>1. Магазины – КОД 4.4.</w:t>
            </w:r>
          </w:p>
          <w:p w:rsidR="00C94DD1" w:rsidRPr="00C94DD1" w:rsidRDefault="00C94DD1" w:rsidP="00C94DD1">
            <w:pPr>
              <w:autoSpaceDE w:val="0"/>
              <w:autoSpaceDN w:val="0"/>
              <w:adjustRightInd w:val="0"/>
              <w:spacing w:line="240" w:lineRule="auto"/>
              <w:jc w:val="right"/>
              <w:rPr>
                <w:rFonts w:ascii="Arial" w:eastAsia="Times New Roman" w:hAnsi="Arial" w:cs="Arial"/>
                <w:szCs w:val="24"/>
              </w:rPr>
            </w:pP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ОСОБЫЕ УСЛОВИЯ РЕАЛИЗАЦИИ РЕГЛАМЕНТА И ИСПОЛЬЗОВАНИЯ ЗЕМЕЛЬНЫХ УЧАСТКОВ</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Магазины – КОД 4.4.</w:t>
            </w:r>
          </w:p>
          <w:p w:rsidR="00C94DD1" w:rsidRPr="00C94DD1" w:rsidRDefault="00C94DD1" w:rsidP="00C94DD1">
            <w:pPr>
              <w:overflowPunct w:val="0"/>
              <w:autoSpaceDE w:val="0"/>
              <w:autoSpaceDN w:val="0"/>
              <w:adjustRightInd w:val="0"/>
              <w:spacing w:line="240" w:lineRule="auto"/>
              <w:rPr>
                <w:rFonts w:ascii="Arial" w:eastAsia="Times New Roman" w:hAnsi="Arial" w:cs="Arial"/>
                <w:szCs w:val="24"/>
              </w:rPr>
            </w:pPr>
            <w:r w:rsidRPr="00C94DD1">
              <w:rPr>
                <w:rFonts w:ascii="Arial" w:hAnsi="Arial" w:cs="Arial"/>
                <w:sz w:val="20"/>
              </w:rPr>
              <w:t xml:space="preserve">Размещение объектов капитального </w:t>
            </w:r>
            <w:r w:rsidRPr="00C94DD1">
              <w:rPr>
                <w:rFonts w:ascii="Arial" w:hAnsi="Arial" w:cs="Arial"/>
                <w:sz w:val="20"/>
              </w:rPr>
              <w:lastRenderedPageBreak/>
              <w:t>строительства, предназначенных для продажи товаров, торговая площадь которых составляет до 5000 кв. м.</w:t>
            </w:r>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lastRenderedPageBreak/>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lastRenderedPageBreak/>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земельных участков – 0,02 га.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0,1 га.</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(этажность) – 1 этаж.</w:t>
            </w:r>
          </w:p>
          <w:p w:rsidR="00C94DD1" w:rsidRPr="00C94DD1" w:rsidRDefault="00C94DD1" w:rsidP="00C94DD1">
            <w:pPr>
              <w:overflowPunct w:val="0"/>
              <w:autoSpaceDE w:val="0"/>
              <w:autoSpaceDN w:val="0"/>
              <w:adjustRightInd w:val="0"/>
              <w:spacing w:line="240" w:lineRule="auto"/>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roofErr w:type="gramStart"/>
            <w:r w:rsidRPr="00C94DD1">
              <w:rPr>
                <w:rFonts w:ascii="Arial" w:hAnsi="Arial" w:cs="Arial"/>
                <w:sz w:val="20"/>
              </w:rPr>
              <w:lastRenderedPageBreak/>
              <w:t xml:space="preserve">При определении в градостроительном плане земельного участка минимальных отступов от </w:t>
            </w:r>
            <w:r w:rsidRPr="00C94DD1">
              <w:rPr>
                <w:rFonts w:ascii="Arial" w:hAnsi="Arial" w:cs="Arial"/>
                <w:sz w:val="20"/>
              </w:rPr>
              <w:lastRenderedPageBreak/>
              <w:t>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bl>
    <w:p w:rsidR="00C94DD1" w:rsidRPr="00C94DD1" w:rsidRDefault="00C94DD1" w:rsidP="00C94DD1">
      <w:pPr>
        <w:pStyle w:val="Default"/>
        <w:ind w:firstLine="709"/>
        <w:jc w:val="center"/>
        <w:outlineLvl w:val="0"/>
        <w:rPr>
          <w:rFonts w:ascii="Arial" w:hAnsi="Arial" w:cs="Arial"/>
          <w:color w:val="auto"/>
          <w:szCs w:val="28"/>
        </w:rPr>
      </w:pPr>
    </w:p>
    <w:p w:rsidR="00C94DD1" w:rsidRPr="00C94DD1" w:rsidRDefault="00C94DD1" w:rsidP="00C94DD1">
      <w:pPr>
        <w:pStyle w:val="Default"/>
        <w:ind w:firstLine="709"/>
        <w:jc w:val="center"/>
        <w:outlineLvl w:val="0"/>
        <w:rPr>
          <w:rFonts w:ascii="Arial" w:hAnsi="Arial" w:cs="Arial"/>
          <w:color w:val="auto"/>
          <w:szCs w:val="28"/>
        </w:rPr>
      </w:pPr>
      <w:bookmarkStart w:id="13" w:name="_Toc474462654"/>
      <w:r w:rsidRPr="00C94DD1">
        <w:rPr>
          <w:rFonts w:ascii="Arial" w:hAnsi="Arial" w:cs="Arial"/>
          <w:color w:val="auto"/>
          <w:szCs w:val="28"/>
        </w:rPr>
        <w:t>Общественно-деловые зоны</w:t>
      </w:r>
      <w:bookmarkEnd w:id="13"/>
    </w:p>
    <w:p w:rsidR="00C94DD1" w:rsidRPr="00C94DD1" w:rsidRDefault="00C94DD1" w:rsidP="00C94DD1">
      <w:pPr>
        <w:spacing w:line="240" w:lineRule="auto"/>
        <w:ind w:firstLine="709"/>
        <w:rPr>
          <w:rFonts w:ascii="Arial" w:hAnsi="Arial" w:cs="Arial"/>
          <w:sz w:val="24"/>
          <w:szCs w:val="28"/>
        </w:rPr>
      </w:pPr>
    </w:p>
    <w:p w:rsidR="00C94DD1" w:rsidRPr="00C94DD1" w:rsidRDefault="00C94DD1" w:rsidP="00C94DD1">
      <w:pPr>
        <w:pStyle w:val="2"/>
        <w:spacing w:before="0" w:line="240" w:lineRule="auto"/>
        <w:rPr>
          <w:rFonts w:ascii="Arial" w:hAnsi="Arial" w:cs="Arial"/>
          <w:color w:val="auto"/>
          <w:sz w:val="24"/>
          <w:szCs w:val="28"/>
        </w:rPr>
      </w:pPr>
      <w:bookmarkStart w:id="14" w:name="_Toc474462655"/>
      <w:r w:rsidRPr="00C94DD1">
        <w:rPr>
          <w:rFonts w:ascii="Arial" w:hAnsi="Arial" w:cs="Arial"/>
          <w:color w:val="auto"/>
          <w:sz w:val="24"/>
          <w:szCs w:val="28"/>
        </w:rPr>
        <w:t>Статья 9. ОД</w:t>
      </w:r>
      <w:proofErr w:type="gramStart"/>
      <w:r w:rsidRPr="00C94DD1">
        <w:rPr>
          <w:rFonts w:ascii="Arial" w:hAnsi="Arial" w:cs="Arial"/>
          <w:color w:val="auto"/>
          <w:sz w:val="24"/>
          <w:szCs w:val="28"/>
        </w:rPr>
        <w:t>1</w:t>
      </w:r>
      <w:proofErr w:type="gramEnd"/>
      <w:r w:rsidRPr="00C94DD1">
        <w:rPr>
          <w:rFonts w:ascii="Arial" w:hAnsi="Arial" w:cs="Arial"/>
          <w:color w:val="auto"/>
          <w:sz w:val="24"/>
          <w:szCs w:val="28"/>
        </w:rPr>
        <w:t>. Зона объектов управления, общественно-деловой активности, культурно-бытового обслуживания</w:t>
      </w:r>
      <w:bookmarkEnd w:id="14"/>
    </w:p>
    <w:p w:rsidR="00C94DD1" w:rsidRPr="00C94DD1" w:rsidRDefault="00C94DD1" w:rsidP="00C94DD1">
      <w:pPr>
        <w:spacing w:line="240" w:lineRule="auto"/>
        <w:rPr>
          <w:rFonts w:ascii="Arial" w:hAnsi="Arial" w:cs="Arial"/>
          <w:sz w:val="24"/>
          <w:szCs w:val="28"/>
        </w:rPr>
      </w:pPr>
    </w:p>
    <w:p w:rsidR="00C94DD1" w:rsidRPr="00C94DD1" w:rsidRDefault="00C94DD1" w:rsidP="00C94DD1">
      <w:pPr>
        <w:spacing w:line="240" w:lineRule="auto"/>
        <w:rPr>
          <w:rFonts w:ascii="Arial" w:hAnsi="Arial" w:cs="Arial"/>
          <w:sz w:val="24"/>
          <w:szCs w:val="28"/>
        </w:rPr>
      </w:pPr>
      <w:r w:rsidRPr="00C94DD1">
        <w:rPr>
          <w:rFonts w:ascii="Arial" w:hAnsi="Arial" w:cs="Arial"/>
          <w:sz w:val="24"/>
          <w:szCs w:val="28"/>
        </w:rPr>
        <w:t>Зона объектов управления, общественно-деловой активности, культурно-бытового обслуживания выделена для размещения объектов государственного и муниципального управления, делового управления, торговли, спорта, культурно-бытового обслуживания и иных видов деятельности.</w:t>
      </w:r>
    </w:p>
    <w:p w:rsidR="00C94DD1" w:rsidRPr="00C94DD1" w:rsidRDefault="00C94DD1" w:rsidP="00C94DD1">
      <w:pPr>
        <w:spacing w:line="240" w:lineRule="auto"/>
        <w:rPr>
          <w:rFonts w:ascii="Arial" w:hAnsi="Arial" w:cs="Arial"/>
          <w:sz w:val="24"/>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ЗЕМЕЛЬНЫХ УЧАСТКОВ</w:t>
            </w: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spacing w:line="240" w:lineRule="auto"/>
              <w:ind w:left="2552"/>
              <w:rPr>
                <w:rFonts w:ascii="Arial" w:eastAsia="Times New Roman" w:hAnsi="Arial" w:cs="Arial"/>
                <w:b/>
                <w:szCs w:val="24"/>
              </w:rPr>
            </w:pPr>
          </w:p>
          <w:p w:rsidR="00C94DD1" w:rsidRPr="00C94DD1" w:rsidRDefault="00C94DD1" w:rsidP="00C94DD1">
            <w:pPr>
              <w:spacing w:line="240" w:lineRule="auto"/>
              <w:ind w:left="2552"/>
              <w:rPr>
                <w:rFonts w:ascii="Arial" w:hAnsi="Arial" w:cs="Arial"/>
                <w:b/>
                <w:sz w:val="20"/>
              </w:rPr>
            </w:pPr>
            <w:r w:rsidRPr="00C94DD1">
              <w:rPr>
                <w:rFonts w:ascii="Arial" w:hAnsi="Arial" w:cs="Arial"/>
                <w:b/>
                <w:sz w:val="20"/>
              </w:rPr>
              <w:t>1. Коммунальное обслуживание – КОД 3.1.</w:t>
            </w:r>
          </w:p>
          <w:p w:rsidR="00C94DD1" w:rsidRPr="00C94DD1" w:rsidRDefault="00C94DD1" w:rsidP="00C94DD1">
            <w:pPr>
              <w:spacing w:line="240" w:lineRule="auto"/>
              <w:ind w:left="2552"/>
              <w:rPr>
                <w:rFonts w:ascii="Arial" w:hAnsi="Arial" w:cs="Arial"/>
                <w:b/>
                <w:sz w:val="20"/>
              </w:rPr>
            </w:pPr>
            <w:r w:rsidRPr="00C94DD1">
              <w:rPr>
                <w:rFonts w:ascii="Arial" w:hAnsi="Arial" w:cs="Arial"/>
                <w:b/>
                <w:sz w:val="20"/>
              </w:rPr>
              <w:t>2. Социальное обслуживание – КОД 3.2.</w:t>
            </w:r>
          </w:p>
          <w:p w:rsidR="00C94DD1" w:rsidRPr="00C94DD1" w:rsidRDefault="00C94DD1" w:rsidP="00C94DD1">
            <w:pPr>
              <w:spacing w:line="240" w:lineRule="auto"/>
              <w:ind w:left="2552"/>
              <w:rPr>
                <w:rFonts w:ascii="Arial" w:hAnsi="Arial" w:cs="Arial"/>
                <w:b/>
                <w:sz w:val="20"/>
              </w:rPr>
            </w:pPr>
            <w:r w:rsidRPr="00C94DD1">
              <w:rPr>
                <w:rFonts w:ascii="Arial" w:hAnsi="Arial" w:cs="Arial"/>
                <w:b/>
                <w:sz w:val="20"/>
              </w:rPr>
              <w:t>3. Бытовое обслуживание – КОД 3.3.</w:t>
            </w:r>
          </w:p>
          <w:p w:rsidR="00C94DD1" w:rsidRPr="00C94DD1" w:rsidRDefault="00C94DD1" w:rsidP="00C94DD1">
            <w:pPr>
              <w:spacing w:line="240" w:lineRule="auto"/>
              <w:ind w:left="2552"/>
              <w:rPr>
                <w:rFonts w:ascii="Arial" w:hAnsi="Arial" w:cs="Arial"/>
                <w:b/>
                <w:sz w:val="20"/>
              </w:rPr>
            </w:pPr>
            <w:r w:rsidRPr="00C94DD1">
              <w:rPr>
                <w:rFonts w:ascii="Arial" w:hAnsi="Arial" w:cs="Arial"/>
                <w:b/>
                <w:sz w:val="20"/>
              </w:rPr>
              <w:t>4. Культурное развитие – КОД 3.6.</w:t>
            </w:r>
          </w:p>
          <w:p w:rsidR="00C94DD1" w:rsidRPr="00C94DD1" w:rsidRDefault="00C94DD1" w:rsidP="00C94DD1">
            <w:pPr>
              <w:spacing w:line="240" w:lineRule="auto"/>
              <w:ind w:left="2552"/>
              <w:rPr>
                <w:rFonts w:ascii="Arial" w:hAnsi="Arial" w:cs="Arial"/>
                <w:b/>
                <w:sz w:val="20"/>
              </w:rPr>
            </w:pPr>
            <w:r w:rsidRPr="00C94DD1">
              <w:rPr>
                <w:rFonts w:ascii="Arial" w:hAnsi="Arial" w:cs="Arial"/>
                <w:b/>
                <w:sz w:val="20"/>
              </w:rPr>
              <w:t>5. Религиозное использование – КОД 3.7.</w:t>
            </w:r>
          </w:p>
          <w:p w:rsidR="00C94DD1" w:rsidRPr="00C94DD1" w:rsidRDefault="00C94DD1" w:rsidP="00C94DD1">
            <w:pPr>
              <w:spacing w:line="240" w:lineRule="auto"/>
              <w:ind w:left="2552"/>
              <w:rPr>
                <w:rFonts w:ascii="Arial" w:hAnsi="Arial" w:cs="Arial"/>
                <w:b/>
                <w:sz w:val="20"/>
              </w:rPr>
            </w:pPr>
            <w:r w:rsidRPr="00C94DD1">
              <w:rPr>
                <w:rFonts w:ascii="Arial" w:hAnsi="Arial" w:cs="Arial"/>
                <w:b/>
                <w:sz w:val="20"/>
              </w:rPr>
              <w:t>6. Общественное управление – КОД 3.8.</w:t>
            </w:r>
          </w:p>
          <w:p w:rsidR="00C94DD1" w:rsidRPr="00C94DD1" w:rsidRDefault="00C94DD1" w:rsidP="00C94DD1">
            <w:pPr>
              <w:spacing w:line="240" w:lineRule="auto"/>
              <w:ind w:left="2552"/>
              <w:rPr>
                <w:rFonts w:ascii="Arial" w:hAnsi="Arial" w:cs="Arial"/>
                <w:b/>
                <w:sz w:val="20"/>
              </w:rPr>
            </w:pPr>
            <w:r w:rsidRPr="00C94DD1">
              <w:rPr>
                <w:rFonts w:ascii="Arial" w:hAnsi="Arial" w:cs="Arial"/>
                <w:b/>
                <w:sz w:val="20"/>
              </w:rPr>
              <w:t>7. Деловое управление – КОД 4.1.</w:t>
            </w:r>
          </w:p>
          <w:p w:rsidR="00C94DD1" w:rsidRPr="00C94DD1" w:rsidRDefault="00C94DD1" w:rsidP="00C94DD1">
            <w:pPr>
              <w:spacing w:line="240" w:lineRule="auto"/>
              <w:ind w:left="2552"/>
              <w:rPr>
                <w:rFonts w:ascii="Arial" w:hAnsi="Arial" w:cs="Arial"/>
                <w:b/>
                <w:sz w:val="20"/>
              </w:rPr>
            </w:pPr>
            <w:r w:rsidRPr="00C94DD1">
              <w:rPr>
                <w:rFonts w:ascii="Arial" w:hAnsi="Arial" w:cs="Arial"/>
                <w:b/>
                <w:sz w:val="20"/>
              </w:rPr>
              <w:t>8. Магазины – КОД 4.4.</w:t>
            </w:r>
          </w:p>
          <w:p w:rsidR="00C94DD1" w:rsidRPr="00C94DD1" w:rsidRDefault="00C94DD1" w:rsidP="00C94DD1">
            <w:pPr>
              <w:spacing w:line="240" w:lineRule="auto"/>
              <w:ind w:left="2552"/>
              <w:rPr>
                <w:rFonts w:ascii="Arial" w:hAnsi="Arial" w:cs="Arial"/>
                <w:b/>
                <w:sz w:val="20"/>
              </w:rPr>
            </w:pPr>
            <w:r w:rsidRPr="00C94DD1">
              <w:rPr>
                <w:rFonts w:ascii="Arial" w:hAnsi="Arial" w:cs="Arial"/>
                <w:b/>
                <w:sz w:val="20"/>
              </w:rPr>
              <w:lastRenderedPageBreak/>
              <w:t>9. Банковская и страховая деятельность – КОД 4.5.</w:t>
            </w:r>
          </w:p>
          <w:p w:rsidR="00C94DD1" w:rsidRPr="00C94DD1" w:rsidRDefault="00C94DD1" w:rsidP="00C94DD1">
            <w:pPr>
              <w:spacing w:line="240" w:lineRule="auto"/>
              <w:ind w:left="2552"/>
              <w:rPr>
                <w:rFonts w:ascii="Arial" w:hAnsi="Arial" w:cs="Arial"/>
                <w:b/>
                <w:sz w:val="20"/>
              </w:rPr>
            </w:pPr>
            <w:r w:rsidRPr="00C94DD1">
              <w:rPr>
                <w:rFonts w:ascii="Arial" w:hAnsi="Arial" w:cs="Arial"/>
                <w:b/>
                <w:sz w:val="20"/>
              </w:rPr>
              <w:t>10. Общественное питание – 4.6.</w:t>
            </w:r>
          </w:p>
          <w:p w:rsidR="00C94DD1" w:rsidRPr="00C94DD1" w:rsidRDefault="00C94DD1" w:rsidP="00C94DD1">
            <w:pPr>
              <w:spacing w:line="240" w:lineRule="auto"/>
              <w:ind w:left="2552"/>
              <w:rPr>
                <w:rFonts w:ascii="Arial" w:hAnsi="Arial" w:cs="Arial"/>
                <w:b/>
                <w:sz w:val="20"/>
              </w:rPr>
            </w:pPr>
            <w:r w:rsidRPr="00C94DD1">
              <w:rPr>
                <w:rFonts w:ascii="Arial" w:hAnsi="Arial" w:cs="Arial"/>
                <w:b/>
                <w:sz w:val="20"/>
              </w:rPr>
              <w:t>11. Гостиничное обслуживание – КОД 4.7.</w:t>
            </w:r>
          </w:p>
          <w:p w:rsidR="00C94DD1" w:rsidRPr="00C94DD1" w:rsidRDefault="00C94DD1" w:rsidP="00C94DD1">
            <w:pPr>
              <w:spacing w:line="240" w:lineRule="auto"/>
              <w:ind w:left="2552"/>
              <w:rPr>
                <w:rFonts w:ascii="Arial" w:hAnsi="Arial" w:cs="Arial"/>
                <w:b/>
                <w:sz w:val="20"/>
              </w:rPr>
            </w:pPr>
            <w:r w:rsidRPr="00C94DD1">
              <w:rPr>
                <w:rFonts w:ascii="Arial" w:hAnsi="Arial" w:cs="Arial"/>
                <w:b/>
                <w:sz w:val="20"/>
              </w:rPr>
              <w:t>12. Спорт – КОД 5.1.</w:t>
            </w:r>
          </w:p>
          <w:p w:rsidR="00C94DD1" w:rsidRPr="00C94DD1" w:rsidRDefault="00C94DD1" w:rsidP="00C94DD1">
            <w:pPr>
              <w:widowControl w:val="0"/>
              <w:overflowPunct w:val="0"/>
              <w:autoSpaceDE w:val="0"/>
              <w:autoSpaceDN w:val="0"/>
              <w:adjustRightInd w:val="0"/>
              <w:spacing w:line="240" w:lineRule="auto"/>
              <w:jc w:val="both"/>
              <w:rPr>
                <w:rFonts w:ascii="Arial" w:eastAsia="Times New Roman" w:hAnsi="Arial" w:cs="Arial"/>
                <w:szCs w:val="24"/>
              </w:rPr>
            </w:pP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lastRenderedPageBreak/>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ОСОБЫЕ УСЛОВИЯ РЕАЛИЗАЦИИ РЕГЛАМЕНТА И ИСПОЛЬЗОВАНИЯ ЗЕМЕЛЬНЫХ УЧАСТКОВ</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Коммунальное обслуживание – КОД 3.1.</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Размещение зданий или помещений, предназначенных для приема физических и юридических лиц в связи с предоставлением им коммунальных услуг.</w:t>
            </w:r>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земельных участков – 0,1 га.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(этажность)  – 2 этажа</w:t>
            </w:r>
          </w:p>
          <w:p w:rsidR="00C94DD1" w:rsidRPr="00C94DD1" w:rsidRDefault="00C94DD1" w:rsidP="00C94DD1">
            <w:pPr>
              <w:overflowPunct w:val="0"/>
              <w:autoSpaceDE w:val="0"/>
              <w:autoSpaceDN w:val="0"/>
              <w:adjustRightInd w:val="0"/>
              <w:spacing w:line="240" w:lineRule="auto"/>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Социальное обслуживание – КОД 3.2.</w:t>
            </w:r>
          </w:p>
          <w:p w:rsidR="00C94DD1" w:rsidRPr="00C94DD1" w:rsidRDefault="00C94DD1" w:rsidP="00C94DD1">
            <w:pPr>
              <w:spacing w:line="240" w:lineRule="auto"/>
              <w:rPr>
                <w:rFonts w:ascii="Arial" w:hAnsi="Arial" w:cs="Arial"/>
                <w:sz w:val="20"/>
              </w:rPr>
            </w:pPr>
            <w:proofErr w:type="gramStart"/>
            <w:r w:rsidRPr="00C94DD1">
              <w:rPr>
                <w:rFonts w:ascii="Arial" w:hAnsi="Arial" w:cs="Arial"/>
                <w:sz w:val="20"/>
              </w:rPr>
              <w:t xml:space="preserve">Размещение объектов капитального строительства, предназначенных для оказания гражданам </w:t>
            </w:r>
            <w:r w:rsidRPr="00C94DD1">
              <w:rPr>
                <w:rFonts w:ascii="Arial" w:hAnsi="Arial" w:cs="Arial"/>
                <w:sz w:val="20"/>
              </w:rPr>
              <w:lastRenderedPageBreak/>
              <w:t>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94DD1" w:rsidRPr="00C94DD1" w:rsidRDefault="00C94DD1" w:rsidP="00C94DD1">
            <w:pPr>
              <w:spacing w:line="240" w:lineRule="auto"/>
              <w:rPr>
                <w:rFonts w:ascii="Arial" w:hAnsi="Arial" w:cs="Arial"/>
                <w:sz w:val="20"/>
              </w:rPr>
            </w:pPr>
            <w:r w:rsidRPr="00C94DD1">
              <w:rPr>
                <w:rFonts w:ascii="Arial" w:hAnsi="Arial" w:cs="Arial"/>
                <w:sz w:val="20"/>
              </w:rPr>
              <w:t>размещение объектов капитального строительства для размещения отделений почты и телеграфа;</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lastRenderedPageBreak/>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 xml:space="preserve">Минимальные отступы от границ </w:t>
            </w:r>
            <w:r w:rsidRPr="00C94DD1">
              <w:rPr>
                <w:rFonts w:ascii="Arial" w:hAnsi="Arial" w:cs="Arial"/>
                <w:sz w:val="20"/>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земельных участков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1 га.</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(этажность)  – 2 этажа</w:t>
            </w:r>
          </w:p>
          <w:p w:rsidR="00C94DD1" w:rsidRPr="00C94DD1" w:rsidRDefault="00C94DD1" w:rsidP="00C94DD1">
            <w:pPr>
              <w:overflowPunct w:val="0"/>
              <w:autoSpaceDE w:val="0"/>
              <w:autoSpaceDN w:val="0"/>
              <w:adjustRightInd w:val="0"/>
              <w:spacing w:line="240" w:lineRule="auto"/>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roofErr w:type="gramStart"/>
            <w:r w:rsidRPr="00C94DD1">
              <w:rPr>
                <w:rFonts w:ascii="Arial" w:hAnsi="Arial" w:cs="Arial"/>
                <w:sz w:val="20"/>
              </w:rPr>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w:t>
            </w:r>
            <w:r w:rsidRPr="00C94DD1">
              <w:rPr>
                <w:rFonts w:ascii="Arial" w:hAnsi="Arial" w:cs="Arial"/>
                <w:sz w:val="20"/>
              </w:rPr>
              <w:lastRenderedPageBreak/>
              <w:t>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szCs w:val="24"/>
              </w:rPr>
            </w:pPr>
            <w:r w:rsidRPr="00C94DD1">
              <w:rPr>
                <w:rFonts w:ascii="Arial" w:hAnsi="Arial" w:cs="Arial"/>
                <w:b/>
                <w:sz w:val="20"/>
              </w:rPr>
              <w:lastRenderedPageBreak/>
              <w:t>Бытовое обслуживание – КОД 3.3.</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земельных участков – 0,2 га.</w:t>
            </w:r>
          </w:p>
          <w:p w:rsidR="00C94DD1" w:rsidRPr="00C94DD1" w:rsidRDefault="00C94DD1" w:rsidP="00C94DD1">
            <w:pPr>
              <w:spacing w:line="240" w:lineRule="auto"/>
              <w:rPr>
                <w:rFonts w:ascii="Arial" w:hAnsi="Arial" w:cs="Arial"/>
                <w:sz w:val="20"/>
              </w:rPr>
            </w:pPr>
            <w:r w:rsidRPr="00C94DD1">
              <w:rPr>
                <w:rFonts w:ascii="Arial" w:hAnsi="Arial" w:cs="Arial"/>
                <w:sz w:val="20"/>
              </w:rPr>
              <w:lastRenderedPageBreak/>
              <w:t>Максимальная площадь земельного участка – 0,5 га.</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(этажность) – 2 этажа</w:t>
            </w:r>
          </w:p>
          <w:p w:rsidR="00C94DD1" w:rsidRPr="00C94DD1" w:rsidRDefault="00C94DD1" w:rsidP="00C94DD1">
            <w:pPr>
              <w:overflowPunct w:val="0"/>
              <w:autoSpaceDE w:val="0"/>
              <w:autoSpaceDN w:val="0"/>
              <w:adjustRightInd w:val="0"/>
              <w:spacing w:line="240" w:lineRule="auto"/>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widowControl w:val="0"/>
              <w:spacing w:line="240" w:lineRule="auto"/>
              <w:ind w:left="33"/>
              <w:rPr>
                <w:rFonts w:ascii="Arial" w:eastAsia="Times New Roman" w:hAnsi="Arial" w:cs="Arial"/>
                <w:szCs w:val="24"/>
              </w:rPr>
            </w:pPr>
            <w:proofErr w:type="gramStart"/>
            <w:r w:rsidRPr="00C94DD1">
              <w:rPr>
                <w:rFonts w:ascii="Arial" w:hAnsi="Arial" w:cs="Arial"/>
                <w:sz w:val="20"/>
              </w:rPr>
              <w:lastRenderedPageBreak/>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lastRenderedPageBreak/>
              <w:t>Культурное развитие – КОД 3.6.</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0,2 га.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 3 этажа.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C94DD1" w:rsidRPr="00C94DD1" w:rsidRDefault="00C94DD1" w:rsidP="00C94DD1">
            <w:pPr>
              <w:overflowPunct w:val="0"/>
              <w:autoSpaceDE w:val="0"/>
              <w:autoSpaceDN w:val="0"/>
              <w:adjustRightInd w:val="0"/>
              <w:spacing w:line="240" w:lineRule="auto"/>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widowControl w:val="0"/>
              <w:spacing w:line="240" w:lineRule="auto"/>
              <w:ind w:left="33"/>
              <w:rPr>
                <w:rFonts w:ascii="Arial" w:eastAsia="Times New Roman" w:hAnsi="Arial" w:cs="Arial"/>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Религиозное использование – КОД 3.7.</w:t>
            </w:r>
          </w:p>
          <w:p w:rsidR="00C94DD1" w:rsidRPr="00C94DD1" w:rsidRDefault="00C94DD1" w:rsidP="00C94DD1">
            <w:pPr>
              <w:spacing w:line="240" w:lineRule="auto"/>
              <w:rPr>
                <w:rFonts w:ascii="Arial" w:hAnsi="Arial" w:cs="Arial"/>
                <w:sz w:val="20"/>
              </w:rPr>
            </w:pPr>
            <w:r w:rsidRPr="00C94DD1">
              <w:rPr>
                <w:rFonts w:ascii="Arial" w:hAnsi="Arial" w:cs="Arial"/>
                <w:sz w:val="20"/>
              </w:rPr>
              <w:t>Размещение объектов капитального строительства, предназначенных для отправления религиозных обрядов.</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0,2 га.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C94DD1" w:rsidRPr="00C94DD1" w:rsidRDefault="00C94DD1" w:rsidP="00C94DD1">
            <w:pPr>
              <w:spacing w:line="240" w:lineRule="auto"/>
              <w:rPr>
                <w:rFonts w:ascii="Arial" w:hAnsi="Arial" w:cs="Arial"/>
                <w:sz w:val="20"/>
              </w:rPr>
            </w:pPr>
            <w:r w:rsidRPr="00C94DD1">
              <w:rPr>
                <w:rFonts w:ascii="Arial" w:hAnsi="Arial" w:cs="Arial"/>
                <w:sz w:val="20"/>
              </w:rPr>
              <w:t xml:space="preserve">Предельное количество этажей – 2 </w:t>
            </w:r>
            <w:r w:rsidRPr="00C94DD1">
              <w:rPr>
                <w:rFonts w:ascii="Arial" w:hAnsi="Arial" w:cs="Arial"/>
                <w:sz w:val="20"/>
              </w:rPr>
              <w:lastRenderedPageBreak/>
              <w:t>этажа.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widowControl w:val="0"/>
              <w:spacing w:line="240" w:lineRule="auto"/>
              <w:ind w:left="33"/>
              <w:rPr>
                <w:rFonts w:ascii="Arial" w:eastAsia="Times New Roman" w:hAnsi="Arial" w:cs="Arial"/>
                <w:szCs w:val="24"/>
              </w:rPr>
            </w:pPr>
            <w:proofErr w:type="gramStart"/>
            <w:r w:rsidRPr="00C94DD1">
              <w:rPr>
                <w:rFonts w:ascii="Arial" w:hAnsi="Arial" w:cs="Arial"/>
                <w:sz w:val="20"/>
              </w:rPr>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w:t>
            </w:r>
            <w:r w:rsidRPr="00C94DD1">
              <w:rPr>
                <w:rFonts w:ascii="Arial" w:hAnsi="Arial" w:cs="Arial"/>
                <w:sz w:val="20"/>
              </w:rPr>
              <w:lastRenderedPageBreak/>
              <w:t>соседних земельных участков.</w:t>
            </w:r>
            <w:proofErr w:type="gramEnd"/>
          </w:p>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lastRenderedPageBreak/>
              <w:t>Общественное управление – КОД 3.8.</w:t>
            </w:r>
          </w:p>
          <w:p w:rsidR="00C94DD1" w:rsidRPr="00C94DD1" w:rsidRDefault="00C94DD1" w:rsidP="00C94DD1">
            <w:pPr>
              <w:spacing w:line="240" w:lineRule="auto"/>
              <w:rPr>
                <w:rFonts w:ascii="Arial" w:hAnsi="Arial" w:cs="Arial"/>
                <w:sz w:val="20"/>
              </w:rPr>
            </w:pPr>
            <w:r w:rsidRPr="00C94DD1">
              <w:rPr>
                <w:rFonts w:ascii="Arial" w:hAnsi="Arial" w:cs="Arial"/>
                <w:sz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земельных участков – 0,1 га.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(этажность)  – 3 этажа</w:t>
            </w:r>
          </w:p>
          <w:p w:rsidR="00C94DD1" w:rsidRPr="00C94DD1" w:rsidRDefault="00C94DD1" w:rsidP="00C94DD1">
            <w:pPr>
              <w:overflowPunct w:val="0"/>
              <w:autoSpaceDE w:val="0"/>
              <w:autoSpaceDN w:val="0"/>
              <w:adjustRightInd w:val="0"/>
              <w:spacing w:line="240" w:lineRule="auto"/>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Деловое управление – КОД 4.1.</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w:t>
            </w:r>
            <w:r w:rsidRPr="00C94DD1">
              <w:rPr>
                <w:rFonts w:ascii="Arial" w:hAnsi="Arial" w:cs="Arial"/>
                <w:sz w:val="20"/>
              </w:rPr>
              <w:lastRenderedPageBreak/>
              <w:t>исключением банковской и страховой деятельности)</w:t>
            </w:r>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lastRenderedPageBreak/>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C94DD1" w:rsidRPr="00C94DD1" w:rsidRDefault="00C94DD1" w:rsidP="00C94DD1">
            <w:pPr>
              <w:spacing w:line="240" w:lineRule="auto"/>
              <w:rPr>
                <w:rFonts w:ascii="Arial" w:hAnsi="Arial" w:cs="Arial"/>
                <w:sz w:val="20"/>
              </w:rPr>
            </w:pPr>
            <w:r w:rsidRPr="00C94DD1">
              <w:rPr>
                <w:rFonts w:ascii="Arial" w:hAnsi="Arial" w:cs="Arial"/>
                <w:sz w:val="20"/>
              </w:rPr>
              <w:t xml:space="preserve">Максимальный процент застройки в границах земельного участка, определяемый как отношение суммарной площади земельного </w:t>
            </w:r>
            <w:r w:rsidRPr="00C94DD1">
              <w:rPr>
                <w:rFonts w:ascii="Arial" w:hAnsi="Arial" w:cs="Arial"/>
                <w:sz w:val="20"/>
              </w:rPr>
              <w:lastRenderedPageBreak/>
              <w:t>участка, которая может быть застроена, ко всей площади земельного участка - 50%.</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земельных участков – 0,1 га.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(этажность) – 2 этажа</w:t>
            </w:r>
          </w:p>
          <w:p w:rsidR="00C94DD1" w:rsidRPr="00C94DD1" w:rsidRDefault="00C94DD1" w:rsidP="00C94DD1">
            <w:pPr>
              <w:overflowPunct w:val="0"/>
              <w:autoSpaceDE w:val="0"/>
              <w:autoSpaceDN w:val="0"/>
              <w:adjustRightInd w:val="0"/>
              <w:spacing w:line="240" w:lineRule="auto"/>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roofErr w:type="gramStart"/>
            <w:r w:rsidRPr="00C94DD1">
              <w:rPr>
                <w:rFonts w:ascii="Arial" w:hAnsi="Arial" w:cs="Arial"/>
                <w:sz w:val="20"/>
              </w:rPr>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w:t>
            </w:r>
            <w:r w:rsidRPr="00C94DD1">
              <w:rPr>
                <w:rFonts w:ascii="Arial" w:hAnsi="Arial" w:cs="Arial"/>
                <w:sz w:val="20"/>
              </w:rPr>
              <w:lastRenderedPageBreak/>
              <w:t>на соседних земельных участках, подготовленные и утвержденные градостроительные планы соседних земельных участков.</w:t>
            </w:r>
            <w:proofErr w:type="gramEnd"/>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lastRenderedPageBreak/>
              <w:t>Магазины – КОД 4.4.</w:t>
            </w:r>
          </w:p>
          <w:p w:rsidR="00C94DD1" w:rsidRPr="00C94DD1" w:rsidRDefault="00C94DD1" w:rsidP="00C94DD1">
            <w:pPr>
              <w:overflowPunct w:val="0"/>
              <w:autoSpaceDE w:val="0"/>
              <w:autoSpaceDN w:val="0"/>
              <w:adjustRightInd w:val="0"/>
              <w:spacing w:line="240" w:lineRule="auto"/>
              <w:rPr>
                <w:rFonts w:ascii="Arial" w:eastAsia="Times New Roman" w:hAnsi="Arial" w:cs="Arial"/>
                <w:szCs w:val="24"/>
              </w:rPr>
            </w:pPr>
            <w:r w:rsidRPr="00C94DD1">
              <w:rPr>
                <w:rFonts w:ascii="Arial" w:hAnsi="Arial" w:cs="Arial"/>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земельных участков – 0,05 га.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1 га.</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(этажность)  – 2 этажа</w:t>
            </w:r>
          </w:p>
          <w:p w:rsidR="00C94DD1" w:rsidRPr="00C94DD1" w:rsidRDefault="00C94DD1" w:rsidP="00C94DD1">
            <w:pPr>
              <w:overflowPunct w:val="0"/>
              <w:autoSpaceDE w:val="0"/>
              <w:autoSpaceDN w:val="0"/>
              <w:adjustRightInd w:val="0"/>
              <w:spacing w:line="240" w:lineRule="auto"/>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Банковская и страховая деятельность – КОД 4.5.</w:t>
            </w:r>
          </w:p>
          <w:p w:rsidR="00C94DD1" w:rsidRPr="00C94DD1" w:rsidRDefault="00C94DD1" w:rsidP="00C94DD1">
            <w:pPr>
              <w:overflowPunct w:val="0"/>
              <w:autoSpaceDE w:val="0"/>
              <w:autoSpaceDN w:val="0"/>
              <w:adjustRightInd w:val="0"/>
              <w:spacing w:line="240" w:lineRule="auto"/>
              <w:rPr>
                <w:rFonts w:ascii="Arial" w:eastAsia="Times New Roman" w:hAnsi="Arial" w:cs="Arial"/>
                <w:szCs w:val="24"/>
              </w:rPr>
            </w:pPr>
            <w:proofErr w:type="gramStart"/>
            <w:r w:rsidRPr="00C94DD1">
              <w:rPr>
                <w:rFonts w:ascii="Arial" w:hAnsi="Arial" w:cs="Arial"/>
                <w:sz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C94DD1" w:rsidRPr="00C94DD1" w:rsidRDefault="00C94DD1" w:rsidP="00C94DD1">
            <w:pPr>
              <w:spacing w:line="240" w:lineRule="auto"/>
              <w:rPr>
                <w:rFonts w:ascii="Arial" w:hAnsi="Arial" w:cs="Arial"/>
                <w:sz w:val="20"/>
              </w:rPr>
            </w:pPr>
            <w:r w:rsidRPr="00C94DD1">
              <w:rPr>
                <w:rFonts w:ascii="Arial" w:hAnsi="Arial" w:cs="Arial"/>
                <w:sz w:val="20"/>
              </w:rPr>
              <w:t xml:space="preserve">Максимальный процент застройки в </w:t>
            </w:r>
            <w:r w:rsidRPr="00C94DD1">
              <w:rPr>
                <w:rFonts w:ascii="Arial" w:hAnsi="Arial" w:cs="Arial"/>
                <w:sz w:val="20"/>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земельных участков – 0,1 га.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(этажность)  – 2 этажа</w:t>
            </w:r>
          </w:p>
          <w:p w:rsidR="00C94DD1" w:rsidRPr="00C94DD1" w:rsidRDefault="00C94DD1" w:rsidP="00C94DD1">
            <w:pPr>
              <w:overflowPunct w:val="0"/>
              <w:autoSpaceDE w:val="0"/>
              <w:autoSpaceDN w:val="0"/>
              <w:adjustRightInd w:val="0"/>
              <w:spacing w:line="240" w:lineRule="auto"/>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roofErr w:type="gramStart"/>
            <w:r w:rsidRPr="00C94DD1">
              <w:rPr>
                <w:rFonts w:ascii="Arial" w:hAnsi="Arial" w:cs="Arial"/>
                <w:sz w:val="20"/>
              </w:rPr>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w:t>
            </w:r>
            <w:r w:rsidRPr="00C94DD1">
              <w:rPr>
                <w:rFonts w:ascii="Arial" w:hAnsi="Arial" w:cs="Arial"/>
                <w:sz w:val="20"/>
              </w:rPr>
              <w:lastRenderedPageBreak/>
              <w:t>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lastRenderedPageBreak/>
              <w:t>Общественное питание – КОД 4.6.</w:t>
            </w:r>
          </w:p>
          <w:p w:rsidR="00C94DD1" w:rsidRPr="00C94DD1" w:rsidRDefault="00C94DD1" w:rsidP="00C94DD1">
            <w:pPr>
              <w:spacing w:line="240" w:lineRule="auto"/>
              <w:rPr>
                <w:rFonts w:ascii="Arial" w:hAnsi="Arial" w:cs="Arial"/>
                <w:sz w:val="20"/>
              </w:rPr>
            </w:pPr>
            <w:r w:rsidRPr="00C94DD1">
              <w:rPr>
                <w:rFonts w:ascii="Arial" w:hAnsi="Arial" w:cs="Arial"/>
                <w:sz w:val="20"/>
              </w:rPr>
              <w:t>Размещение объектов капитального строительства в целях устройства мест общественного питания (рестораны, кафе, столовые, закусочные, бары).</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земельных участков – 0,2 га.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0,3 га.</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(этажность)  – 1 этаж.</w:t>
            </w:r>
          </w:p>
          <w:p w:rsidR="00C94DD1" w:rsidRPr="00C94DD1" w:rsidRDefault="00C94DD1" w:rsidP="00C94DD1">
            <w:pPr>
              <w:overflowPunct w:val="0"/>
              <w:autoSpaceDE w:val="0"/>
              <w:autoSpaceDN w:val="0"/>
              <w:adjustRightInd w:val="0"/>
              <w:spacing w:line="240" w:lineRule="auto"/>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widowControl w:val="0"/>
              <w:spacing w:line="240" w:lineRule="auto"/>
              <w:ind w:left="33"/>
              <w:rPr>
                <w:rFonts w:ascii="Arial" w:eastAsia="Times New Roman" w:hAnsi="Arial" w:cs="Arial"/>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Гостиничное обслуживание – КОД 4.7.</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b/>
                <w:szCs w:val="24"/>
              </w:rPr>
            </w:pPr>
            <w:r w:rsidRPr="00C94DD1">
              <w:rPr>
                <w:rFonts w:ascii="Arial" w:hAnsi="Arial" w:cs="Arial"/>
                <w:b/>
                <w:sz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w:t>
            </w:r>
            <w:r w:rsidRPr="00C94DD1">
              <w:rPr>
                <w:rFonts w:ascii="Arial" w:hAnsi="Arial" w:cs="Arial"/>
                <w:b/>
                <w:sz w:val="20"/>
              </w:rPr>
              <w:lastRenderedPageBreak/>
              <w:t>проживания в них.</w:t>
            </w:r>
          </w:p>
        </w:tc>
        <w:tc>
          <w:tcPr>
            <w:tcW w:w="4041" w:type="dxa"/>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lastRenderedPageBreak/>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94DD1">
              <w:rPr>
                <w:rFonts w:ascii="Arial" w:hAnsi="Arial" w:cs="Arial"/>
                <w:sz w:val="20"/>
              </w:rPr>
              <w:lastRenderedPageBreak/>
              <w:t>строений, сооружений - 7 м.</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земельных участков – 0,2 га.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3 га.</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(этажность)  – 2 этажа.</w:t>
            </w:r>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widowControl w:val="0"/>
              <w:spacing w:line="240" w:lineRule="auto"/>
              <w:ind w:left="33"/>
              <w:rPr>
                <w:rFonts w:ascii="Arial" w:eastAsia="Times New Roman" w:hAnsi="Arial" w:cs="Arial"/>
                <w:szCs w:val="24"/>
              </w:rPr>
            </w:pPr>
            <w:proofErr w:type="gramStart"/>
            <w:r w:rsidRPr="00C94DD1">
              <w:rPr>
                <w:rFonts w:ascii="Arial" w:hAnsi="Arial" w:cs="Arial"/>
                <w:sz w:val="20"/>
              </w:rPr>
              <w:lastRenderedPageBreak/>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w:t>
            </w:r>
            <w:r w:rsidRPr="00C94DD1">
              <w:rPr>
                <w:rFonts w:ascii="Arial" w:hAnsi="Arial" w:cs="Arial"/>
                <w:sz w:val="20"/>
              </w:rPr>
              <w:lastRenderedPageBreak/>
              <w:t>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lastRenderedPageBreak/>
              <w:t>Спорт – КОД 5.1.</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w:t>
            </w:r>
          </w:p>
        </w:tc>
        <w:tc>
          <w:tcPr>
            <w:tcW w:w="4041"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0,05 га.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 1 этаж.</w:t>
            </w:r>
          </w:p>
          <w:p w:rsidR="00C94DD1" w:rsidRPr="00C94DD1" w:rsidRDefault="00C94DD1" w:rsidP="00C94DD1">
            <w:pPr>
              <w:overflowPunct w:val="0"/>
              <w:autoSpaceDE w:val="0"/>
              <w:autoSpaceDN w:val="0"/>
              <w:adjustRightInd w:val="0"/>
              <w:spacing w:line="240" w:lineRule="auto"/>
              <w:rPr>
                <w:rFonts w:ascii="Arial" w:eastAsia="Times New Roman" w:hAnsi="Arial" w:cs="Arial"/>
                <w:szCs w:val="24"/>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tc>
        <w:tc>
          <w:tcPr>
            <w:tcW w:w="3010"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widowControl w:val="0"/>
              <w:spacing w:line="240" w:lineRule="auto"/>
              <w:ind w:left="33"/>
              <w:rPr>
                <w:rFonts w:ascii="Arial" w:eastAsia="Times New Roman" w:hAnsi="Arial" w:cs="Arial"/>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ВСПОМОГАТЕЛЬНЫ ВИДЫ РАЗРЕШЁННОГО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УЧАСТКОВ</w:t>
            </w:r>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pStyle w:val="a3"/>
              <w:spacing w:line="240" w:lineRule="auto"/>
              <w:jc w:val="center"/>
              <w:rPr>
                <w:rFonts w:ascii="Arial" w:eastAsia="Times New Roman" w:hAnsi="Arial" w:cs="Arial"/>
                <w:b/>
                <w:szCs w:val="24"/>
              </w:rPr>
            </w:pPr>
          </w:p>
          <w:p w:rsidR="00C94DD1" w:rsidRPr="00C94DD1" w:rsidRDefault="00C94DD1" w:rsidP="00C94DD1">
            <w:pPr>
              <w:pStyle w:val="a3"/>
              <w:spacing w:line="240" w:lineRule="auto"/>
              <w:jc w:val="center"/>
              <w:rPr>
                <w:rFonts w:ascii="Arial" w:hAnsi="Arial" w:cs="Arial"/>
                <w:b/>
                <w:sz w:val="20"/>
              </w:rPr>
            </w:pPr>
            <w:r w:rsidRPr="00C94DD1">
              <w:rPr>
                <w:rFonts w:ascii="Arial" w:hAnsi="Arial" w:cs="Arial"/>
                <w:b/>
                <w:sz w:val="20"/>
              </w:rPr>
              <w:t>1. Коммунальное обслуживание – КОД 3.1.</w:t>
            </w:r>
          </w:p>
          <w:p w:rsidR="00C94DD1" w:rsidRPr="00C94DD1" w:rsidRDefault="00C94DD1" w:rsidP="00C94DD1">
            <w:pPr>
              <w:autoSpaceDE w:val="0"/>
              <w:autoSpaceDN w:val="0"/>
              <w:adjustRightInd w:val="0"/>
              <w:spacing w:line="240" w:lineRule="auto"/>
              <w:jc w:val="center"/>
              <w:rPr>
                <w:rFonts w:ascii="Arial" w:eastAsia="Times New Roman" w:hAnsi="Arial" w:cs="Arial"/>
                <w:szCs w:val="24"/>
              </w:rPr>
            </w:pP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lastRenderedPageBreak/>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ОСОБЫЕ УСЛОВИЯ РЕАЛИЗАЦИИ РЕГЛАМЕНТА И ИСПОЛЬЗОВАНИЯ ЗЕМЕЛЬНЫХ УЧАСТКОВ</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Коммунальное обслуживание – КОД 3.1.</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Предельное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C94DD1" w:rsidRPr="00C94DD1" w:rsidRDefault="00C94DD1" w:rsidP="00C94DD1">
            <w:pPr>
              <w:widowControl w:val="0"/>
              <w:spacing w:line="240" w:lineRule="auto"/>
              <w:jc w:val="center"/>
              <w:rPr>
                <w:rFonts w:ascii="Arial" w:eastAsia="Times New Roman" w:hAnsi="Arial" w:cs="Arial"/>
                <w:szCs w:val="24"/>
              </w:rPr>
            </w:pPr>
            <w:r w:rsidRPr="00C94DD1">
              <w:rPr>
                <w:rFonts w:ascii="Arial" w:hAnsi="Arial" w:cs="Arial"/>
                <w:sz w:val="20"/>
              </w:rPr>
              <w:t>УСЛОВНО РАЗРЕШЁННЫЕ ВИДЫ И ПАРАМЕТРЫ ИСПОЛЬЗОВАНИЯ ЗЕМЕЛЬНЫХ УЧАСТКОВ И ОБЪЕКТОВ КАПИТАЛЬНОГО СТРОИТЕЛЬСТВА:</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НЕ ПРЕДУСМОТРЕНЫ.</w:t>
            </w:r>
          </w:p>
          <w:p w:rsidR="00C94DD1" w:rsidRPr="00C94DD1" w:rsidRDefault="00C94DD1" w:rsidP="00C94DD1">
            <w:pPr>
              <w:overflowPunct w:val="0"/>
              <w:autoSpaceDE w:val="0"/>
              <w:autoSpaceDN w:val="0"/>
              <w:adjustRightInd w:val="0"/>
              <w:spacing w:line="240" w:lineRule="auto"/>
              <w:jc w:val="center"/>
              <w:rPr>
                <w:rFonts w:ascii="Arial" w:eastAsia="Times New Roman" w:hAnsi="Arial" w:cs="Arial"/>
                <w:szCs w:val="24"/>
              </w:rPr>
            </w:pPr>
          </w:p>
        </w:tc>
      </w:tr>
    </w:tbl>
    <w:p w:rsidR="00C94DD1" w:rsidRPr="00C94DD1" w:rsidRDefault="00C94DD1" w:rsidP="00C94DD1">
      <w:pPr>
        <w:spacing w:line="240" w:lineRule="auto"/>
        <w:rPr>
          <w:rFonts w:ascii="Arial" w:eastAsia="Times New Roman" w:hAnsi="Arial" w:cs="Arial"/>
          <w:sz w:val="24"/>
          <w:szCs w:val="28"/>
        </w:rPr>
      </w:pPr>
    </w:p>
    <w:p w:rsidR="00C94DD1" w:rsidRPr="00C94DD1" w:rsidRDefault="00C94DD1" w:rsidP="00C94DD1">
      <w:pPr>
        <w:pStyle w:val="2"/>
        <w:spacing w:before="0" w:line="240" w:lineRule="auto"/>
        <w:rPr>
          <w:rFonts w:ascii="Arial" w:hAnsi="Arial" w:cs="Arial"/>
          <w:color w:val="auto"/>
          <w:sz w:val="24"/>
          <w:szCs w:val="28"/>
        </w:rPr>
      </w:pPr>
      <w:bookmarkStart w:id="15" w:name="_Toc474462656"/>
      <w:r w:rsidRPr="00C94DD1">
        <w:rPr>
          <w:rFonts w:ascii="Arial" w:hAnsi="Arial" w:cs="Arial"/>
          <w:color w:val="auto"/>
          <w:sz w:val="24"/>
          <w:szCs w:val="28"/>
        </w:rPr>
        <w:t>Статья 10. ОД</w:t>
      </w:r>
      <w:proofErr w:type="gramStart"/>
      <w:r w:rsidRPr="00C94DD1">
        <w:rPr>
          <w:rFonts w:ascii="Arial" w:hAnsi="Arial" w:cs="Arial"/>
          <w:color w:val="auto"/>
          <w:sz w:val="24"/>
          <w:szCs w:val="28"/>
        </w:rPr>
        <w:t>2</w:t>
      </w:r>
      <w:proofErr w:type="gramEnd"/>
      <w:r w:rsidRPr="00C94DD1">
        <w:rPr>
          <w:rFonts w:ascii="Arial" w:hAnsi="Arial" w:cs="Arial"/>
          <w:color w:val="auto"/>
          <w:sz w:val="24"/>
          <w:szCs w:val="28"/>
        </w:rPr>
        <w:t>. Зона учреждений здравоохранения, социальной защиты и объектов культа</w:t>
      </w:r>
      <w:bookmarkEnd w:id="15"/>
    </w:p>
    <w:p w:rsidR="00C94DD1" w:rsidRPr="00C94DD1" w:rsidRDefault="00C94DD1" w:rsidP="00C94DD1">
      <w:pPr>
        <w:spacing w:line="240" w:lineRule="auto"/>
        <w:rPr>
          <w:rFonts w:ascii="Arial" w:hAnsi="Arial" w:cs="Arial"/>
          <w:szCs w:val="24"/>
        </w:rPr>
      </w:pPr>
    </w:p>
    <w:p w:rsidR="00C94DD1" w:rsidRPr="00C94DD1" w:rsidRDefault="00C94DD1" w:rsidP="00C94DD1">
      <w:pPr>
        <w:spacing w:line="240" w:lineRule="auto"/>
        <w:rPr>
          <w:rFonts w:ascii="Arial" w:hAnsi="Arial" w:cs="Arial"/>
          <w:sz w:val="24"/>
          <w:szCs w:val="28"/>
        </w:rPr>
      </w:pPr>
      <w:r w:rsidRPr="00C94DD1">
        <w:rPr>
          <w:rFonts w:ascii="Arial" w:hAnsi="Arial" w:cs="Arial"/>
          <w:sz w:val="24"/>
          <w:szCs w:val="28"/>
        </w:rPr>
        <w:t>Зона предназначена для размещения и развития муниципальной больницы общего типа, стационарных объектов социальной защиты (дома престарелых).</w:t>
      </w:r>
    </w:p>
    <w:p w:rsidR="00C94DD1" w:rsidRPr="00C94DD1" w:rsidRDefault="00C94DD1" w:rsidP="00C94DD1">
      <w:pPr>
        <w:spacing w:line="240" w:lineRule="auto"/>
        <w:rPr>
          <w:rFonts w:ascii="Arial" w:hAnsi="Arial" w:cs="Arial"/>
          <w:sz w:val="24"/>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ЗЕМЕЛЬНЫХ УЧАСТКОВ</w:t>
            </w: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spacing w:line="240" w:lineRule="auto"/>
              <w:jc w:val="center"/>
              <w:rPr>
                <w:rFonts w:ascii="Arial" w:eastAsia="Times New Roman" w:hAnsi="Arial" w:cs="Arial"/>
                <w:b/>
                <w:szCs w:val="24"/>
              </w:rPr>
            </w:pPr>
            <w:r w:rsidRPr="00C94DD1">
              <w:rPr>
                <w:rFonts w:ascii="Arial" w:hAnsi="Arial" w:cs="Arial"/>
                <w:b/>
                <w:sz w:val="20"/>
              </w:rPr>
              <w:t>1. Амбулаторно-поликлиническое обслуживание – КОД 3.4.1.</w:t>
            </w:r>
          </w:p>
          <w:p w:rsidR="00C94DD1" w:rsidRPr="00C94DD1" w:rsidRDefault="00C94DD1" w:rsidP="00C94DD1">
            <w:pPr>
              <w:widowControl w:val="0"/>
              <w:spacing w:line="240" w:lineRule="auto"/>
              <w:jc w:val="center"/>
              <w:rPr>
                <w:rFonts w:ascii="Arial" w:hAnsi="Arial" w:cs="Arial"/>
                <w:b/>
                <w:sz w:val="20"/>
              </w:rPr>
            </w:pPr>
            <w:r w:rsidRPr="00C94DD1">
              <w:rPr>
                <w:rFonts w:ascii="Arial" w:hAnsi="Arial" w:cs="Arial"/>
                <w:b/>
                <w:sz w:val="20"/>
              </w:rPr>
              <w:t>2. Стационарное медицинское обслуживание – КОД 3.4.2.</w:t>
            </w:r>
          </w:p>
          <w:p w:rsidR="00C94DD1" w:rsidRPr="00C94DD1" w:rsidRDefault="00C94DD1" w:rsidP="00C94DD1">
            <w:pPr>
              <w:widowControl w:val="0"/>
              <w:spacing w:line="240" w:lineRule="auto"/>
              <w:jc w:val="center"/>
              <w:rPr>
                <w:rFonts w:ascii="Arial" w:hAnsi="Arial" w:cs="Arial"/>
                <w:b/>
                <w:sz w:val="20"/>
              </w:rPr>
            </w:pPr>
            <w:r w:rsidRPr="00C94DD1">
              <w:rPr>
                <w:rFonts w:ascii="Arial" w:hAnsi="Arial" w:cs="Arial"/>
                <w:b/>
                <w:sz w:val="20"/>
              </w:rPr>
              <w:lastRenderedPageBreak/>
              <w:t>3. Социальное обслуживание – КОД 3.2.</w:t>
            </w:r>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b/>
                <w:szCs w:val="24"/>
              </w:rPr>
            </w:pPr>
            <w:r w:rsidRPr="00C94DD1">
              <w:rPr>
                <w:rFonts w:ascii="Arial" w:hAnsi="Arial" w:cs="Arial"/>
                <w:b/>
                <w:sz w:val="20"/>
              </w:rPr>
              <w:t>4. Религиозное использование – КОД 3.7.</w:t>
            </w: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lastRenderedPageBreak/>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ОСОБЫЕ УСЛОВИЯ РЕАЛИЗАЦИИ РЕГЛАМЕНТА И ИСПОЛЬЗОВАНИЯ ЗЕМЕЛЬНЫХ УЧАСТКОВ</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Амбулаторно-поликлиническое обслуживание – КОД 3.4.1.</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0,1 га.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 2 этажа.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widowControl w:val="0"/>
              <w:spacing w:line="240" w:lineRule="auto"/>
              <w:ind w:left="33"/>
              <w:rPr>
                <w:rFonts w:ascii="Arial" w:eastAsia="Times New Roman" w:hAnsi="Arial" w:cs="Arial"/>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Стационарное медицинское обслуживание – КОД 3.4.2.</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Размещение станций скорой помощи.</w:t>
            </w:r>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0,2 га.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 2 этажа.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widowControl w:val="0"/>
              <w:spacing w:line="240" w:lineRule="auto"/>
              <w:ind w:left="33"/>
              <w:rPr>
                <w:rFonts w:ascii="Arial" w:eastAsia="Times New Roman" w:hAnsi="Arial" w:cs="Arial"/>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Социальное обслуживание – КОД 3.2.</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Размещение объектов капитального строительства, предназначенных для оказания гражданам социальной помощи (дома престарелых, дома ребенка, детские дома).</w:t>
            </w:r>
          </w:p>
        </w:tc>
        <w:tc>
          <w:tcPr>
            <w:tcW w:w="4041" w:type="dxa"/>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земельных участков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1 га.</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(этажность)  – 2 этажа</w:t>
            </w:r>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widowControl w:val="0"/>
              <w:spacing w:line="240" w:lineRule="auto"/>
              <w:ind w:left="33"/>
              <w:rPr>
                <w:rFonts w:ascii="Arial" w:eastAsia="Times New Roman" w:hAnsi="Arial" w:cs="Arial"/>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Религиозное использование – КОД 3.7.</w:t>
            </w:r>
          </w:p>
          <w:p w:rsidR="00C94DD1" w:rsidRPr="00C94DD1" w:rsidRDefault="00C94DD1" w:rsidP="00C94DD1">
            <w:pPr>
              <w:autoSpaceDE w:val="0"/>
              <w:autoSpaceDN w:val="0"/>
              <w:adjustRightInd w:val="0"/>
              <w:spacing w:line="240" w:lineRule="auto"/>
              <w:jc w:val="both"/>
              <w:rPr>
                <w:rFonts w:ascii="Arial" w:hAnsi="Arial" w:cs="Arial"/>
                <w:szCs w:val="24"/>
              </w:rPr>
            </w:pPr>
            <w:r w:rsidRPr="00C94DD1">
              <w:rPr>
                <w:rFonts w:ascii="Arial" w:hAnsi="Arial" w:cs="Arial"/>
                <w:sz w:val="20"/>
              </w:rPr>
              <w:t>Размещение объектов капитального строительства, предназначенных для отправления религиозных обрядов.</w:t>
            </w:r>
          </w:p>
        </w:tc>
        <w:tc>
          <w:tcPr>
            <w:tcW w:w="4041" w:type="dxa"/>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0,2 га.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 2 этажа.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C94DD1" w:rsidRPr="00C94DD1" w:rsidRDefault="00C94DD1" w:rsidP="00C94DD1">
            <w:pPr>
              <w:overflowPunct w:val="0"/>
              <w:autoSpaceDE w:val="0"/>
              <w:autoSpaceDN w:val="0"/>
              <w:adjustRightInd w:val="0"/>
              <w:spacing w:line="240" w:lineRule="auto"/>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widowControl w:val="0"/>
              <w:spacing w:line="240" w:lineRule="auto"/>
              <w:ind w:left="33"/>
              <w:rPr>
                <w:rFonts w:ascii="Arial" w:eastAsia="Times New Roman" w:hAnsi="Arial" w:cs="Arial"/>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ВСПОМОГАТЕЛЬНЫ ВИДЫ РАЗРЕШЁННОГО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УЧАСТКОВ</w:t>
            </w:r>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pStyle w:val="a3"/>
              <w:spacing w:line="240" w:lineRule="auto"/>
              <w:jc w:val="center"/>
              <w:rPr>
                <w:rFonts w:ascii="Arial" w:eastAsia="Times New Roman" w:hAnsi="Arial" w:cs="Arial"/>
                <w:b/>
                <w:szCs w:val="24"/>
              </w:rPr>
            </w:pPr>
          </w:p>
          <w:p w:rsidR="00C94DD1" w:rsidRPr="00C94DD1" w:rsidRDefault="00C94DD1" w:rsidP="00C94DD1">
            <w:pPr>
              <w:pStyle w:val="a3"/>
              <w:spacing w:line="240" w:lineRule="auto"/>
              <w:jc w:val="center"/>
              <w:rPr>
                <w:rFonts w:ascii="Arial" w:hAnsi="Arial" w:cs="Arial"/>
                <w:b/>
                <w:sz w:val="20"/>
              </w:rPr>
            </w:pPr>
            <w:r w:rsidRPr="00C94DD1">
              <w:rPr>
                <w:rFonts w:ascii="Arial" w:hAnsi="Arial" w:cs="Arial"/>
                <w:b/>
                <w:sz w:val="20"/>
              </w:rPr>
              <w:t>1. Коммунальное обслуживание – КОД 3.1.</w:t>
            </w:r>
          </w:p>
          <w:p w:rsidR="00C94DD1" w:rsidRPr="00C94DD1" w:rsidRDefault="00C94DD1" w:rsidP="00C94DD1">
            <w:pPr>
              <w:autoSpaceDE w:val="0"/>
              <w:autoSpaceDN w:val="0"/>
              <w:adjustRightInd w:val="0"/>
              <w:spacing w:line="240" w:lineRule="auto"/>
              <w:jc w:val="center"/>
              <w:rPr>
                <w:rFonts w:ascii="Arial" w:eastAsia="Times New Roman" w:hAnsi="Arial" w:cs="Arial"/>
                <w:szCs w:val="24"/>
              </w:rPr>
            </w:pP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ОСОБЫЕ УСЛОВИЯ РЕАЛИЗАЦИИ РЕГЛАМЕНТА И ИСПОЛЬЗОВАНИЯ ЗЕМЕЛЬНЫХ УЧАСТКОВ</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Коммунальное обслуживание – КОД 3.1.</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Предельное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C94DD1" w:rsidRPr="00C94DD1" w:rsidRDefault="00C94DD1" w:rsidP="00C94DD1">
            <w:pPr>
              <w:widowControl w:val="0"/>
              <w:spacing w:line="240" w:lineRule="auto"/>
              <w:jc w:val="center"/>
              <w:rPr>
                <w:rFonts w:ascii="Arial" w:eastAsia="Times New Roman" w:hAnsi="Arial" w:cs="Arial"/>
                <w:szCs w:val="24"/>
              </w:rPr>
            </w:pPr>
            <w:r w:rsidRPr="00C94DD1">
              <w:rPr>
                <w:rFonts w:ascii="Arial" w:hAnsi="Arial" w:cs="Arial"/>
                <w:sz w:val="20"/>
              </w:rPr>
              <w:t>УСЛОВНО РАЗРЕШЁННЫЕ ВИДЫ И ПАРАМЕТРЫ ИСПОЛЬЗОВАНИЯ ЗЕМЕЛЬНЫХ УЧАСТКОВ И ОБЪЕКТОВ КАПИТАЛЬНОГО СТРОИТЕЛЬСТВА:</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НЕ ПРЕДУСМОТРЕНЫ.</w:t>
            </w:r>
          </w:p>
          <w:p w:rsidR="00C94DD1" w:rsidRPr="00C94DD1" w:rsidRDefault="00C94DD1" w:rsidP="00C94DD1">
            <w:pPr>
              <w:overflowPunct w:val="0"/>
              <w:autoSpaceDE w:val="0"/>
              <w:autoSpaceDN w:val="0"/>
              <w:adjustRightInd w:val="0"/>
              <w:spacing w:line="240" w:lineRule="auto"/>
              <w:jc w:val="center"/>
              <w:rPr>
                <w:rFonts w:ascii="Arial" w:eastAsia="Times New Roman" w:hAnsi="Arial" w:cs="Arial"/>
                <w:szCs w:val="24"/>
              </w:rPr>
            </w:pPr>
          </w:p>
        </w:tc>
      </w:tr>
    </w:tbl>
    <w:p w:rsidR="00C94DD1" w:rsidRPr="00C94DD1" w:rsidRDefault="00C94DD1" w:rsidP="00C94DD1">
      <w:pPr>
        <w:spacing w:line="240" w:lineRule="auto"/>
        <w:rPr>
          <w:rFonts w:ascii="Arial" w:eastAsia="Times New Roman" w:hAnsi="Arial" w:cs="Arial"/>
          <w:szCs w:val="24"/>
        </w:rPr>
      </w:pPr>
    </w:p>
    <w:p w:rsidR="00C94DD1" w:rsidRPr="00C94DD1" w:rsidRDefault="00C94DD1" w:rsidP="00C94DD1">
      <w:pPr>
        <w:pStyle w:val="2"/>
        <w:spacing w:before="0" w:line="240" w:lineRule="auto"/>
        <w:rPr>
          <w:rFonts w:ascii="Arial" w:hAnsi="Arial" w:cs="Arial"/>
          <w:color w:val="auto"/>
          <w:sz w:val="24"/>
          <w:szCs w:val="28"/>
        </w:rPr>
      </w:pPr>
      <w:bookmarkStart w:id="16" w:name="_Toc474462657"/>
      <w:r w:rsidRPr="00C94DD1">
        <w:rPr>
          <w:rFonts w:ascii="Arial" w:hAnsi="Arial" w:cs="Arial"/>
          <w:color w:val="auto"/>
          <w:sz w:val="24"/>
          <w:szCs w:val="28"/>
        </w:rPr>
        <w:t>Статья 11. ОД3. Зона общеобразовательных школ и детских школьных учреждений</w:t>
      </w:r>
      <w:bookmarkEnd w:id="16"/>
    </w:p>
    <w:p w:rsidR="00C94DD1" w:rsidRPr="00C94DD1" w:rsidRDefault="00C94DD1" w:rsidP="00C94DD1">
      <w:pPr>
        <w:spacing w:line="240" w:lineRule="auto"/>
        <w:rPr>
          <w:rFonts w:ascii="Arial" w:hAnsi="Arial" w:cs="Arial"/>
          <w:szCs w:val="24"/>
        </w:rPr>
      </w:pPr>
    </w:p>
    <w:p w:rsidR="00C94DD1" w:rsidRPr="00C94DD1" w:rsidRDefault="00C94DD1" w:rsidP="00C94DD1">
      <w:pPr>
        <w:spacing w:line="240" w:lineRule="auto"/>
        <w:rPr>
          <w:rFonts w:ascii="Arial" w:hAnsi="Arial" w:cs="Arial"/>
          <w:sz w:val="24"/>
          <w:szCs w:val="28"/>
        </w:rPr>
      </w:pPr>
      <w:r w:rsidRPr="00C94DD1">
        <w:rPr>
          <w:rFonts w:ascii="Arial" w:hAnsi="Arial" w:cs="Arial"/>
          <w:sz w:val="24"/>
          <w:szCs w:val="28"/>
        </w:rPr>
        <w:t>Зона предназначена для обеспечения правовых условий сохранения и дальнейшего обустройства участков общеобразовательных школ и детских дошкольных учреждений.</w:t>
      </w:r>
    </w:p>
    <w:p w:rsidR="00C94DD1" w:rsidRPr="00C94DD1" w:rsidRDefault="00C94DD1" w:rsidP="00C94DD1">
      <w:pPr>
        <w:spacing w:line="240" w:lineRule="auto"/>
        <w:rPr>
          <w:rFonts w:ascii="Arial" w:hAnsi="Arial" w:cs="Arial"/>
          <w:szCs w:val="24"/>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ЗЕМЕЛЬНЫХ УЧАСТКОВ</w:t>
            </w: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b/>
                <w:szCs w:val="24"/>
              </w:rPr>
            </w:pPr>
            <w:r w:rsidRPr="00C94DD1">
              <w:rPr>
                <w:rFonts w:ascii="Arial" w:hAnsi="Arial" w:cs="Arial"/>
                <w:b/>
                <w:sz w:val="20"/>
              </w:rPr>
              <w:t>1. Дошкольное, начальное и среднее общее образование – КОД 3.5.1.</w:t>
            </w: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ОСОБЫЕ УСЛОВИЯ РЕАЛИЗАЦИИ РЕГЛАМЕНТА И ИСПОЛЬЗОВАНИЯ ЗЕМЕЛЬНЫХ УЧАСТКОВ</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Дошкольное, начальное и среднее общее образование – КОД 3.5.1.</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roofErr w:type="gramStart"/>
            <w:r w:rsidRPr="00C94DD1">
              <w:rPr>
                <w:rFonts w:ascii="Arial" w:hAnsi="Arial" w:cs="Arial"/>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w:t>
            </w:r>
          </w:p>
          <w:p w:rsidR="00C94DD1" w:rsidRPr="00C94DD1" w:rsidRDefault="00C94DD1" w:rsidP="00C94DD1">
            <w:pPr>
              <w:spacing w:line="240" w:lineRule="auto"/>
              <w:rPr>
                <w:rFonts w:ascii="Arial" w:hAnsi="Arial" w:cs="Arial"/>
                <w:sz w:val="20"/>
              </w:rPr>
            </w:pPr>
            <w:r w:rsidRPr="00C94DD1">
              <w:rPr>
                <w:rFonts w:ascii="Arial" w:hAnsi="Arial" w:cs="Arial"/>
                <w:sz w:val="20"/>
              </w:rPr>
              <w:t>отдельно стоящие объекты дошкольного образования – 0,4 га;</w:t>
            </w:r>
          </w:p>
          <w:p w:rsidR="00C94DD1" w:rsidRPr="00C94DD1" w:rsidRDefault="00C94DD1" w:rsidP="00C94DD1">
            <w:pPr>
              <w:spacing w:line="240" w:lineRule="auto"/>
              <w:rPr>
                <w:rFonts w:ascii="Arial" w:hAnsi="Arial" w:cs="Arial"/>
                <w:sz w:val="20"/>
              </w:rPr>
            </w:pPr>
            <w:r w:rsidRPr="00C94DD1">
              <w:rPr>
                <w:rFonts w:ascii="Arial" w:hAnsi="Arial" w:cs="Arial"/>
                <w:sz w:val="20"/>
              </w:rPr>
              <w:t>отдельно стоящие объекты начального общего и среднего общего образования – 1,6 га;</w:t>
            </w:r>
          </w:p>
          <w:p w:rsidR="00C94DD1" w:rsidRPr="00C94DD1" w:rsidRDefault="00C94DD1" w:rsidP="00C94DD1">
            <w:pPr>
              <w:spacing w:line="240" w:lineRule="auto"/>
              <w:rPr>
                <w:rFonts w:ascii="Arial" w:hAnsi="Arial" w:cs="Arial"/>
                <w:sz w:val="20"/>
              </w:rPr>
            </w:pPr>
            <w:r w:rsidRPr="00C94DD1">
              <w:rPr>
                <w:rFonts w:ascii="Arial" w:hAnsi="Arial" w:cs="Arial"/>
                <w:sz w:val="20"/>
              </w:rPr>
              <w:t>отдельно стоящие объекты просвещения (образовательные кружки и подобные учреждения) – 0,1 га.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94DD1" w:rsidRPr="00C94DD1" w:rsidRDefault="00C94DD1" w:rsidP="00C94DD1">
            <w:pPr>
              <w:spacing w:line="240" w:lineRule="auto"/>
              <w:rPr>
                <w:rFonts w:ascii="Arial" w:hAnsi="Arial" w:cs="Arial"/>
                <w:sz w:val="20"/>
              </w:rPr>
            </w:pPr>
            <w:r w:rsidRPr="00C94DD1">
              <w:rPr>
                <w:rFonts w:ascii="Arial" w:hAnsi="Arial" w:cs="Arial"/>
                <w:sz w:val="20"/>
              </w:rPr>
              <w:t>– отдельно стоящие объекты дошкольного образования – 5 м;</w:t>
            </w:r>
          </w:p>
          <w:p w:rsidR="00C94DD1" w:rsidRPr="00C94DD1" w:rsidRDefault="00C94DD1" w:rsidP="00C94DD1">
            <w:pPr>
              <w:spacing w:line="240" w:lineRule="auto"/>
              <w:rPr>
                <w:rFonts w:ascii="Arial" w:hAnsi="Arial" w:cs="Arial"/>
                <w:sz w:val="20"/>
              </w:rPr>
            </w:pPr>
            <w:r w:rsidRPr="00C94DD1">
              <w:rPr>
                <w:rFonts w:ascii="Arial" w:hAnsi="Arial" w:cs="Arial"/>
                <w:sz w:val="20"/>
              </w:rPr>
              <w:t>отдельно стоящие объекты начального общего и среднего общего образования – 5 м;</w:t>
            </w:r>
          </w:p>
          <w:p w:rsidR="00C94DD1" w:rsidRPr="00C94DD1" w:rsidRDefault="00C94DD1" w:rsidP="00C94DD1">
            <w:pPr>
              <w:spacing w:line="240" w:lineRule="auto"/>
              <w:rPr>
                <w:rFonts w:ascii="Arial" w:hAnsi="Arial" w:cs="Arial"/>
                <w:sz w:val="20"/>
              </w:rPr>
            </w:pPr>
            <w:r w:rsidRPr="00C94DD1">
              <w:rPr>
                <w:rFonts w:ascii="Arial" w:hAnsi="Arial" w:cs="Arial"/>
                <w:sz w:val="20"/>
              </w:rPr>
              <w:t>отдельно стоящие объекты просвещения (образовательные кружки и подобные учреждения) – 3 м.</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w:t>
            </w:r>
          </w:p>
          <w:p w:rsidR="00C94DD1" w:rsidRPr="00C94DD1" w:rsidRDefault="00C94DD1" w:rsidP="00C94DD1">
            <w:pPr>
              <w:spacing w:line="240" w:lineRule="auto"/>
              <w:rPr>
                <w:rFonts w:ascii="Arial" w:hAnsi="Arial" w:cs="Arial"/>
                <w:sz w:val="20"/>
              </w:rPr>
            </w:pPr>
            <w:r w:rsidRPr="00C94DD1">
              <w:rPr>
                <w:rFonts w:ascii="Arial" w:hAnsi="Arial" w:cs="Arial"/>
                <w:sz w:val="20"/>
              </w:rPr>
              <w:t xml:space="preserve">отдельно стоящие объекты дошкольного образования – 2 </w:t>
            </w:r>
            <w:proofErr w:type="spellStart"/>
            <w:r w:rsidRPr="00C94DD1">
              <w:rPr>
                <w:rFonts w:ascii="Arial" w:hAnsi="Arial" w:cs="Arial"/>
                <w:sz w:val="20"/>
              </w:rPr>
              <w:t>эт</w:t>
            </w:r>
            <w:proofErr w:type="spellEnd"/>
            <w:r w:rsidRPr="00C94DD1">
              <w:rPr>
                <w:rFonts w:ascii="Arial" w:hAnsi="Arial" w:cs="Arial"/>
                <w:sz w:val="20"/>
              </w:rPr>
              <w:t>.;</w:t>
            </w:r>
          </w:p>
          <w:p w:rsidR="00C94DD1" w:rsidRPr="00C94DD1" w:rsidRDefault="00C94DD1" w:rsidP="00C94DD1">
            <w:pPr>
              <w:spacing w:line="240" w:lineRule="auto"/>
              <w:rPr>
                <w:rFonts w:ascii="Arial" w:hAnsi="Arial" w:cs="Arial"/>
                <w:sz w:val="20"/>
              </w:rPr>
            </w:pPr>
            <w:r w:rsidRPr="00C94DD1">
              <w:rPr>
                <w:rFonts w:ascii="Arial" w:hAnsi="Arial" w:cs="Arial"/>
                <w:sz w:val="20"/>
              </w:rPr>
              <w:t xml:space="preserve">отдельно стоящие объекты начального общего и среднего общего образования – 3 </w:t>
            </w:r>
            <w:proofErr w:type="spellStart"/>
            <w:r w:rsidRPr="00C94DD1">
              <w:rPr>
                <w:rFonts w:ascii="Arial" w:hAnsi="Arial" w:cs="Arial"/>
                <w:sz w:val="20"/>
              </w:rPr>
              <w:t>эт</w:t>
            </w:r>
            <w:proofErr w:type="spellEnd"/>
            <w:r w:rsidRPr="00C94DD1">
              <w:rPr>
                <w:rFonts w:ascii="Arial" w:hAnsi="Arial" w:cs="Arial"/>
                <w:sz w:val="20"/>
              </w:rPr>
              <w:t>.;</w:t>
            </w:r>
          </w:p>
          <w:p w:rsidR="00C94DD1" w:rsidRPr="00C94DD1" w:rsidRDefault="00C94DD1" w:rsidP="00C94DD1">
            <w:pPr>
              <w:spacing w:line="240" w:lineRule="auto"/>
              <w:rPr>
                <w:rFonts w:ascii="Arial" w:hAnsi="Arial" w:cs="Arial"/>
                <w:sz w:val="20"/>
              </w:rPr>
            </w:pPr>
            <w:r w:rsidRPr="00C94DD1">
              <w:rPr>
                <w:rFonts w:ascii="Arial" w:hAnsi="Arial" w:cs="Arial"/>
                <w:sz w:val="20"/>
              </w:rPr>
              <w:t xml:space="preserve">отдельно стоящие объекты просвещения (образовательные кружки и подобные учреждения) – 1 </w:t>
            </w:r>
            <w:proofErr w:type="spellStart"/>
            <w:r w:rsidRPr="00C94DD1">
              <w:rPr>
                <w:rFonts w:ascii="Arial" w:hAnsi="Arial" w:cs="Arial"/>
                <w:sz w:val="20"/>
              </w:rPr>
              <w:t>эт</w:t>
            </w:r>
            <w:proofErr w:type="spellEnd"/>
            <w:r w:rsidRPr="00C94DD1">
              <w:rPr>
                <w:rFonts w:ascii="Arial" w:hAnsi="Arial" w:cs="Arial"/>
                <w:sz w:val="20"/>
              </w:rPr>
              <w:t>.</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94DD1" w:rsidRPr="00C94DD1" w:rsidRDefault="00C94DD1" w:rsidP="00C94DD1">
            <w:pPr>
              <w:spacing w:line="240" w:lineRule="auto"/>
              <w:rPr>
                <w:rFonts w:ascii="Arial" w:hAnsi="Arial" w:cs="Arial"/>
                <w:sz w:val="20"/>
              </w:rPr>
            </w:pPr>
            <w:r w:rsidRPr="00C94DD1">
              <w:rPr>
                <w:rFonts w:ascii="Arial" w:hAnsi="Arial" w:cs="Arial"/>
                <w:sz w:val="20"/>
              </w:rPr>
              <w:t>отдельно стоящие объекты дошкольного образования – 50%;</w:t>
            </w:r>
          </w:p>
          <w:p w:rsidR="00C94DD1" w:rsidRPr="00C94DD1" w:rsidRDefault="00C94DD1" w:rsidP="00C94DD1">
            <w:pPr>
              <w:spacing w:line="240" w:lineRule="auto"/>
              <w:rPr>
                <w:rFonts w:ascii="Arial" w:hAnsi="Arial" w:cs="Arial"/>
                <w:sz w:val="20"/>
              </w:rPr>
            </w:pPr>
            <w:r w:rsidRPr="00C94DD1">
              <w:rPr>
                <w:rFonts w:ascii="Arial" w:hAnsi="Arial" w:cs="Arial"/>
                <w:sz w:val="20"/>
              </w:rPr>
              <w:t>отдельно стоящие объекты начального общего и среднего общего образования – 60%;</w:t>
            </w:r>
          </w:p>
          <w:p w:rsidR="00C94DD1" w:rsidRPr="00C94DD1" w:rsidRDefault="00C94DD1" w:rsidP="00C94DD1">
            <w:pPr>
              <w:spacing w:line="240" w:lineRule="auto"/>
              <w:rPr>
                <w:rFonts w:ascii="Arial" w:hAnsi="Arial" w:cs="Arial"/>
                <w:sz w:val="20"/>
              </w:rPr>
            </w:pPr>
            <w:r w:rsidRPr="00C94DD1">
              <w:rPr>
                <w:rFonts w:ascii="Arial" w:hAnsi="Arial" w:cs="Arial"/>
                <w:sz w:val="20"/>
              </w:rPr>
              <w:t>отдельно стоящие объекты просвещения (образовательные кружки и подобные учреждения) – 70%.</w:t>
            </w:r>
          </w:p>
          <w:p w:rsidR="00C94DD1" w:rsidRPr="00C94DD1" w:rsidRDefault="00C94DD1" w:rsidP="00C94DD1">
            <w:pPr>
              <w:overflowPunct w:val="0"/>
              <w:autoSpaceDE w:val="0"/>
              <w:autoSpaceDN w:val="0"/>
              <w:adjustRightInd w:val="0"/>
              <w:spacing w:line="240" w:lineRule="auto"/>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Земельный участок объекта основного вида использования неделим.</w:t>
            </w:r>
          </w:p>
          <w:p w:rsidR="00C94DD1" w:rsidRPr="00C94DD1" w:rsidRDefault="00C94DD1" w:rsidP="00C94DD1">
            <w:pPr>
              <w:spacing w:line="240" w:lineRule="auto"/>
              <w:rPr>
                <w:rFonts w:ascii="Arial" w:hAnsi="Arial" w:cs="Arial"/>
                <w:sz w:val="20"/>
              </w:rPr>
            </w:pPr>
            <w:r w:rsidRPr="00C94DD1">
              <w:rPr>
                <w:rFonts w:ascii="Arial" w:hAnsi="Arial" w:cs="Arial"/>
                <w:sz w:val="20"/>
              </w:rPr>
              <w:t xml:space="preserve">Перепрофилирование объектов недопустимо </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Минимальный процент озеленения – 25.</w:t>
            </w:r>
          </w:p>
          <w:p w:rsidR="00C94DD1" w:rsidRPr="00C94DD1" w:rsidRDefault="00C94DD1" w:rsidP="00C94DD1">
            <w:pPr>
              <w:spacing w:line="240" w:lineRule="auto"/>
              <w:rPr>
                <w:rFonts w:ascii="Arial" w:hAnsi="Arial" w:cs="Arial"/>
                <w:sz w:val="20"/>
              </w:rPr>
            </w:pPr>
            <w:r w:rsidRPr="00C94DD1">
              <w:rPr>
                <w:rFonts w:ascii="Arial" w:hAnsi="Arial" w:cs="Arial"/>
                <w:sz w:val="20"/>
              </w:rPr>
              <w:t>При размещении совмещенных объектов образования (дошкольного, начального и среднего общего образования) минимальная площадь земельного участка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При размещении совмещенных объектов образования (дошкольного, начального и среднего общего образования) предельное количество этажей берется по наибольшему показателю,</w:t>
            </w:r>
          </w:p>
          <w:p w:rsidR="00C94DD1" w:rsidRPr="00C94DD1" w:rsidRDefault="00C94DD1" w:rsidP="00C94DD1">
            <w:pPr>
              <w:spacing w:line="240" w:lineRule="auto"/>
              <w:rPr>
                <w:rFonts w:ascii="Arial" w:hAnsi="Arial" w:cs="Arial"/>
                <w:sz w:val="20"/>
              </w:rPr>
            </w:pP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ВСПОМОГАТЕЛЬНЫ ВИДЫ РАЗРЕШЁННОГО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УЧАСТКОВ</w:t>
            </w:r>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pStyle w:val="a3"/>
              <w:spacing w:line="240" w:lineRule="auto"/>
              <w:jc w:val="center"/>
              <w:rPr>
                <w:rFonts w:ascii="Arial" w:eastAsia="Times New Roman" w:hAnsi="Arial" w:cs="Arial"/>
                <w:b/>
                <w:szCs w:val="24"/>
              </w:rPr>
            </w:pPr>
          </w:p>
          <w:p w:rsidR="00C94DD1" w:rsidRPr="00C94DD1" w:rsidRDefault="00C94DD1" w:rsidP="00C94DD1">
            <w:pPr>
              <w:pStyle w:val="a3"/>
              <w:spacing w:line="240" w:lineRule="auto"/>
              <w:jc w:val="center"/>
              <w:rPr>
                <w:rFonts w:ascii="Arial" w:hAnsi="Arial" w:cs="Arial"/>
                <w:b/>
                <w:sz w:val="20"/>
              </w:rPr>
            </w:pPr>
            <w:r w:rsidRPr="00C94DD1">
              <w:rPr>
                <w:rFonts w:ascii="Arial" w:hAnsi="Arial" w:cs="Arial"/>
                <w:b/>
                <w:sz w:val="20"/>
              </w:rPr>
              <w:t>1. Коммунальное обслуживание – КОД 3.1.</w:t>
            </w:r>
          </w:p>
          <w:p w:rsidR="00C94DD1" w:rsidRPr="00C94DD1" w:rsidRDefault="00C94DD1" w:rsidP="00C94DD1">
            <w:pPr>
              <w:autoSpaceDE w:val="0"/>
              <w:autoSpaceDN w:val="0"/>
              <w:adjustRightInd w:val="0"/>
              <w:spacing w:line="240" w:lineRule="auto"/>
              <w:jc w:val="center"/>
              <w:rPr>
                <w:rFonts w:ascii="Arial" w:eastAsia="Times New Roman" w:hAnsi="Arial" w:cs="Arial"/>
                <w:szCs w:val="24"/>
              </w:rPr>
            </w:pP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ОСОБЫЕ УСЛОВИЯ РЕАЛИЗАЦИИ РЕГЛАМЕНТА И ИСПОЛЬЗОВАНИЯ ЗЕМЕЛЬНЫХ УЧАСТКОВ</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Коммунальное обслуживание – КОД 3.1.</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Предельное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C94DD1" w:rsidRPr="00C94DD1" w:rsidRDefault="00C94DD1" w:rsidP="00C94DD1">
            <w:pPr>
              <w:widowControl w:val="0"/>
              <w:spacing w:line="240" w:lineRule="auto"/>
              <w:jc w:val="center"/>
              <w:rPr>
                <w:rFonts w:ascii="Arial" w:eastAsia="Times New Roman" w:hAnsi="Arial" w:cs="Arial"/>
                <w:szCs w:val="24"/>
              </w:rPr>
            </w:pPr>
            <w:r w:rsidRPr="00C94DD1">
              <w:rPr>
                <w:rFonts w:ascii="Arial" w:hAnsi="Arial" w:cs="Arial"/>
                <w:sz w:val="20"/>
              </w:rPr>
              <w:t>УСЛОВНО РАЗРЕШЁННЫЕ ВИДЫ И ПАРАМЕТРЫ ИСПОЛЬЗОВАНИЯ ЗЕМЕЛЬНЫХ УЧАСТКОВ И ОБЪЕКТОВ КАПИТАЛЬНОГО СТРОИТЕЛЬСТВА:</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НЕ ПРЕДУСМОТРЕНЫ.</w:t>
            </w:r>
          </w:p>
          <w:p w:rsidR="00C94DD1" w:rsidRPr="00C94DD1" w:rsidRDefault="00C94DD1" w:rsidP="00C94DD1">
            <w:pPr>
              <w:overflowPunct w:val="0"/>
              <w:autoSpaceDE w:val="0"/>
              <w:autoSpaceDN w:val="0"/>
              <w:adjustRightInd w:val="0"/>
              <w:spacing w:line="240" w:lineRule="auto"/>
              <w:jc w:val="center"/>
              <w:rPr>
                <w:rFonts w:ascii="Arial" w:eastAsia="Times New Roman" w:hAnsi="Arial" w:cs="Arial"/>
                <w:szCs w:val="24"/>
              </w:rPr>
            </w:pPr>
          </w:p>
        </w:tc>
      </w:tr>
    </w:tbl>
    <w:p w:rsidR="00C94DD1" w:rsidRPr="00C94DD1" w:rsidRDefault="00C94DD1" w:rsidP="00C94DD1">
      <w:pPr>
        <w:spacing w:line="240" w:lineRule="auto"/>
        <w:rPr>
          <w:rFonts w:ascii="Arial" w:eastAsia="Times New Roman" w:hAnsi="Arial" w:cs="Arial"/>
          <w:sz w:val="24"/>
          <w:szCs w:val="28"/>
        </w:rPr>
      </w:pPr>
    </w:p>
    <w:p w:rsidR="00C94DD1" w:rsidRPr="00C94DD1" w:rsidRDefault="00C94DD1" w:rsidP="00C94DD1">
      <w:pPr>
        <w:pStyle w:val="2"/>
        <w:spacing w:before="0" w:line="240" w:lineRule="auto"/>
        <w:ind w:firstLine="0"/>
        <w:jc w:val="center"/>
        <w:rPr>
          <w:rFonts w:ascii="Arial" w:hAnsi="Arial" w:cs="Arial"/>
          <w:color w:val="auto"/>
          <w:sz w:val="24"/>
          <w:szCs w:val="28"/>
        </w:rPr>
      </w:pPr>
      <w:bookmarkStart w:id="17" w:name="_Toc474462658"/>
      <w:r w:rsidRPr="00C94DD1">
        <w:rPr>
          <w:rFonts w:ascii="Arial" w:hAnsi="Arial" w:cs="Arial"/>
          <w:color w:val="auto"/>
          <w:sz w:val="24"/>
          <w:szCs w:val="28"/>
        </w:rPr>
        <w:t>Производственные зоны</w:t>
      </w:r>
      <w:bookmarkEnd w:id="17"/>
    </w:p>
    <w:p w:rsidR="00C94DD1" w:rsidRPr="00C94DD1" w:rsidRDefault="00C94DD1" w:rsidP="00C94DD1">
      <w:pPr>
        <w:pStyle w:val="2"/>
        <w:spacing w:before="0" w:line="240" w:lineRule="auto"/>
        <w:rPr>
          <w:rFonts w:ascii="Arial" w:hAnsi="Arial" w:cs="Arial"/>
          <w:color w:val="auto"/>
          <w:sz w:val="24"/>
          <w:szCs w:val="28"/>
        </w:rPr>
      </w:pPr>
    </w:p>
    <w:p w:rsidR="00C94DD1" w:rsidRPr="00C94DD1" w:rsidRDefault="00C94DD1" w:rsidP="00C94DD1">
      <w:pPr>
        <w:pStyle w:val="2"/>
        <w:spacing w:before="0" w:line="240" w:lineRule="auto"/>
        <w:rPr>
          <w:rFonts w:ascii="Arial" w:hAnsi="Arial" w:cs="Arial"/>
          <w:color w:val="auto"/>
          <w:sz w:val="24"/>
          <w:szCs w:val="28"/>
        </w:rPr>
      </w:pPr>
      <w:bookmarkStart w:id="18" w:name="_Toc474462659"/>
      <w:r w:rsidRPr="00C94DD1">
        <w:rPr>
          <w:rFonts w:ascii="Arial" w:hAnsi="Arial" w:cs="Arial"/>
          <w:color w:val="auto"/>
          <w:sz w:val="24"/>
          <w:szCs w:val="28"/>
        </w:rPr>
        <w:t>Статья 12. П</w:t>
      </w:r>
      <w:proofErr w:type="gramStart"/>
      <w:r w:rsidRPr="00C94DD1">
        <w:rPr>
          <w:rFonts w:ascii="Arial" w:hAnsi="Arial" w:cs="Arial"/>
          <w:color w:val="auto"/>
          <w:sz w:val="24"/>
          <w:szCs w:val="28"/>
        </w:rPr>
        <w:t>1</w:t>
      </w:r>
      <w:proofErr w:type="gramEnd"/>
      <w:r w:rsidRPr="00C94DD1">
        <w:rPr>
          <w:rFonts w:ascii="Arial" w:hAnsi="Arial" w:cs="Arial"/>
          <w:color w:val="auto"/>
          <w:sz w:val="24"/>
          <w:szCs w:val="28"/>
        </w:rPr>
        <w:t>. Зона производственных и коммунально-складских предприятий</w:t>
      </w:r>
      <w:bookmarkEnd w:id="18"/>
    </w:p>
    <w:p w:rsidR="00C94DD1" w:rsidRPr="00C94DD1" w:rsidRDefault="00C94DD1" w:rsidP="00C94DD1">
      <w:pPr>
        <w:spacing w:line="240" w:lineRule="auto"/>
        <w:rPr>
          <w:rFonts w:ascii="Arial" w:hAnsi="Arial" w:cs="Arial"/>
          <w:sz w:val="24"/>
          <w:szCs w:val="28"/>
        </w:rPr>
      </w:pPr>
    </w:p>
    <w:p w:rsidR="00C94DD1" w:rsidRPr="00C94DD1" w:rsidRDefault="00C94DD1" w:rsidP="00C94DD1">
      <w:pPr>
        <w:spacing w:line="240" w:lineRule="auto"/>
        <w:rPr>
          <w:rFonts w:ascii="Arial" w:hAnsi="Arial" w:cs="Arial"/>
          <w:sz w:val="24"/>
          <w:szCs w:val="28"/>
        </w:rPr>
      </w:pPr>
      <w:proofErr w:type="gramStart"/>
      <w:r w:rsidRPr="00C94DD1">
        <w:rPr>
          <w:rFonts w:ascii="Arial" w:hAnsi="Arial" w:cs="Arial"/>
          <w:sz w:val="24"/>
          <w:szCs w:val="28"/>
        </w:rPr>
        <w:t>Производственные зоны предназначены для размещения производственных предприятий (кроме животноводческих), коммунальных и складских объектов, объектов инженерной и транспортной инфраструктур, а также для установления санитарно-защитных зон таких объектов.</w:t>
      </w:r>
      <w:proofErr w:type="gramEnd"/>
    </w:p>
    <w:p w:rsidR="00C94DD1" w:rsidRPr="00C94DD1" w:rsidRDefault="00C94DD1" w:rsidP="00C94DD1">
      <w:pPr>
        <w:spacing w:line="240" w:lineRule="auto"/>
        <w:rPr>
          <w:rFonts w:ascii="Arial" w:hAnsi="Arial" w:cs="Arial"/>
          <w:sz w:val="24"/>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ЗЕМЕЛЬНЫХ УЧАСТКОВ</w:t>
            </w: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b/>
                <w:szCs w:val="24"/>
              </w:rPr>
            </w:pPr>
            <w:r w:rsidRPr="00C94DD1">
              <w:rPr>
                <w:rFonts w:ascii="Arial" w:hAnsi="Arial" w:cs="Arial"/>
                <w:b/>
                <w:sz w:val="20"/>
              </w:rPr>
              <w:t>1. Коммунальное обслуживание – КОД 3.1.</w:t>
            </w:r>
          </w:p>
          <w:p w:rsidR="00C94DD1" w:rsidRPr="00C94DD1" w:rsidRDefault="00C94DD1" w:rsidP="00C94DD1">
            <w:pPr>
              <w:widowControl w:val="0"/>
              <w:spacing w:line="240" w:lineRule="auto"/>
              <w:jc w:val="center"/>
              <w:rPr>
                <w:rFonts w:ascii="Arial" w:hAnsi="Arial" w:cs="Arial"/>
                <w:b/>
                <w:sz w:val="20"/>
              </w:rPr>
            </w:pPr>
            <w:r w:rsidRPr="00C94DD1">
              <w:rPr>
                <w:rFonts w:ascii="Arial" w:hAnsi="Arial" w:cs="Arial"/>
                <w:b/>
                <w:sz w:val="20"/>
              </w:rPr>
              <w:t>2. Объекты придорожного сервиса – КОД 4.9.1.</w:t>
            </w:r>
          </w:p>
          <w:p w:rsidR="00C94DD1" w:rsidRPr="00C94DD1" w:rsidRDefault="00C94DD1" w:rsidP="00C94DD1">
            <w:pPr>
              <w:widowControl w:val="0"/>
              <w:spacing w:line="240" w:lineRule="auto"/>
              <w:jc w:val="center"/>
              <w:rPr>
                <w:rFonts w:ascii="Arial" w:hAnsi="Arial" w:cs="Arial"/>
                <w:b/>
                <w:sz w:val="20"/>
              </w:rPr>
            </w:pPr>
            <w:r w:rsidRPr="00C94DD1">
              <w:rPr>
                <w:rFonts w:ascii="Arial" w:hAnsi="Arial" w:cs="Arial"/>
                <w:b/>
                <w:sz w:val="20"/>
              </w:rPr>
              <w:t>3. Производственная деятельност</w:t>
            </w:r>
            <w:proofErr w:type="gramStart"/>
            <w:r w:rsidRPr="00C94DD1">
              <w:rPr>
                <w:rFonts w:ascii="Arial" w:hAnsi="Arial" w:cs="Arial"/>
                <w:b/>
                <w:sz w:val="20"/>
              </w:rPr>
              <w:t>ь–</w:t>
            </w:r>
            <w:proofErr w:type="gramEnd"/>
            <w:r w:rsidRPr="00C94DD1">
              <w:rPr>
                <w:rFonts w:ascii="Arial" w:hAnsi="Arial" w:cs="Arial"/>
                <w:b/>
                <w:sz w:val="20"/>
              </w:rPr>
              <w:t xml:space="preserve"> КОД 6.0.</w:t>
            </w:r>
          </w:p>
          <w:p w:rsidR="00C94DD1" w:rsidRPr="00C94DD1" w:rsidRDefault="00C94DD1" w:rsidP="00C94DD1">
            <w:pPr>
              <w:widowControl w:val="0"/>
              <w:spacing w:line="240" w:lineRule="auto"/>
              <w:jc w:val="center"/>
              <w:rPr>
                <w:rFonts w:ascii="Arial" w:hAnsi="Arial" w:cs="Arial"/>
                <w:b/>
                <w:sz w:val="20"/>
              </w:rPr>
            </w:pPr>
            <w:r w:rsidRPr="00C94DD1">
              <w:rPr>
                <w:rFonts w:ascii="Arial" w:hAnsi="Arial" w:cs="Arial"/>
                <w:b/>
                <w:sz w:val="20"/>
              </w:rPr>
              <w:t>4. Пищевая промышленность – КОД 6.4.</w:t>
            </w:r>
          </w:p>
          <w:p w:rsidR="00C94DD1" w:rsidRPr="00C94DD1" w:rsidRDefault="00C94DD1" w:rsidP="00C94DD1">
            <w:pPr>
              <w:widowControl w:val="0"/>
              <w:spacing w:line="240" w:lineRule="auto"/>
              <w:jc w:val="center"/>
              <w:rPr>
                <w:rFonts w:ascii="Arial" w:hAnsi="Arial" w:cs="Arial"/>
                <w:b/>
                <w:sz w:val="20"/>
              </w:rPr>
            </w:pPr>
            <w:r w:rsidRPr="00C94DD1">
              <w:rPr>
                <w:rFonts w:ascii="Arial" w:hAnsi="Arial" w:cs="Arial"/>
                <w:b/>
                <w:sz w:val="20"/>
              </w:rPr>
              <w:t>5. Строительная промышленность – КОД 6.6.</w:t>
            </w:r>
          </w:p>
          <w:p w:rsidR="00C94DD1" w:rsidRPr="00C94DD1" w:rsidRDefault="00C94DD1" w:rsidP="00C94DD1">
            <w:pPr>
              <w:widowControl w:val="0"/>
              <w:spacing w:line="240" w:lineRule="auto"/>
              <w:jc w:val="center"/>
              <w:rPr>
                <w:rFonts w:ascii="Arial" w:hAnsi="Arial" w:cs="Arial"/>
                <w:b/>
                <w:sz w:val="20"/>
              </w:rPr>
            </w:pPr>
            <w:r w:rsidRPr="00C94DD1">
              <w:rPr>
                <w:rFonts w:ascii="Arial" w:hAnsi="Arial" w:cs="Arial"/>
                <w:b/>
                <w:sz w:val="20"/>
              </w:rPr>
              <w:t>6. Связь – КОД 6.8.</w:t>
            </w:r>
          </w:p>
          <w:p w:rsidR="00C94DD1" w:rsidRPr="00C94DD1" w:rsidRDefault="00C94DD1" w:rsidP="00C94DD1">
            <w:pPr>
              <w:widowControl w:val="0"/>
              <w:spacing w:line="240" w:lineRule="auto"/>
              <w:jc w:val="center"/>
              <w:rPr>
                <w:rFonts w:ascii="Arial" w:hAnsi="Arial" w:cs="Arial"/>
                <w:b/>
                <w:sz w:val="20"/>
              </w:rPr>
            </w:pPr>
            <w:r w:rsidRPr="00C94DD1">
              <w:rPr>
                <w:rFonts w:ascii="Arial" w:hAnsi="Arial" w:cs="Arial"/>
                <w:b/>
                <w:sz w:val="20"/>
              </w:rPr>
              <w:t>7. Склады – КОД 6.9.</w:t>
            </w:r>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b/>
                <w:szCs w:val="24"/>
              </w:rPr>
            </w:pP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ОСОБЫЕ УСЛОВИЯ РЕАЛИЗАЦИИ РЕГЛАМЕНТА И ИСПОЛЬЗОВАНИЯ ЗЕМЕЛЬНЫХ УЧАСТКОВ</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Коммунальное обслуживание – КОД 3.1.</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roofErr w:type="gramStart"/>
            <w:r w:rsidRPr="00C94DD1">
              <w:rPr>
                <w:rFonts w:ascii="Arial" w:hAnsi="Arial" w:cs="Arial"/>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 1 этаж.</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Объекты придорожного сервиса – КОД 4.9.1.</w:t>
            </w:r>
          </w:p>
          <w:p w:rsidR="00C94DD1" w:rsidRPr="00C94DD1" w:rsidRDefault="00C94DD1" w:rsidP="00C94DD1">
            <w:pPr>
              <w:spacing w:line="240" w:lineRule="auto"/>
              <w:rPr>
                <w:rFonts w:ascii="Arial" w:hAnsi="Arial" w:cs="Arial"/>
                <w:sz w:val="20"/>
              </w:rPr>
            </w:pPr>
            <w:r w:rsidRPr="00C94DD1">
              <w:rPr>
                <w:rFonts w:ascii="Arial" w:hAnsi="Arial" w:cs="Arial"/>
                <w:sz w:val="20"/>
              </w:rPr>
              <w:t>Размещение автозаправочных станций (бензиновых, газовых);</w:t>
            </w:r>
          </w:p>
          <w:p w:rsidR="00C94DD1" w:rsidRPr="00C94DD1" w:rsidRDefault="00C94DD1" w:rsidP="00C94DD1">
            <w:pPr>
              <w:spacing w:line="240" w:lineRule="auto"/>
              <w:rPr>
                <w:rFonts w:ascii="Arial" w:hAnsi="Arial" w:cs="Arial"/>
                <w:sz w:val="20"/>
              </w:rPr>
            </w:pPr>
            <w:r w:rsidRPr="00C94DD1">
              <w:rPr>
                <w:rFonts w:ascii="Arial" w:hAnsi="Arial" w:cs="Arial"/>
                <w:sz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мастерских, предназначенных для ремонта и обслуживания автомобилей.</w:t>
            </w:r>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 1 этаж.</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Производственная деятельност</w:t>
            </w:r>
            <w:proofErr w:type="gramStart"/>
            <w:r w:rsidRPr="00C94DD1">
              <w:rPr>
                <w:rFonts w:ascii="Arial" w:hAnsi="Arial" w:cs="Arial"/>
                <w:b/>
                <w:sz w:val="20"/>
              </w:rPr>
              <w:t>ь–</w:t>
            </w:r>
            <w:proofErr w:type="gramEnd"/>
            <w:r w:rsidRPr="00C94DD1">
              <w:rPr>
                <w:rFonts w:ascii="Arial" w:hAnsi="Arial" w:cs="Arial"/>
                <w:b/>
                <w:sz w:val="20"/>
              </w:rPr>
              <w:t xml:space="preserve"> КОД 6.0.</w:t>
            </w:r>
          </w:p>
          <w:p w:rsidR="00C94DD1" w:rsidRPr="00C94DD1" w:rsidRDefault="00C94DD1" w:rsidP="00C94DD1">
            <w:pPr>
              <w:spacing w:line="240" w:lineRule="auto"/>
              <w:rPr>
                <w:rFonts w:ascii="Arial" w:hAnsi="Arial" w:cs="Arial"/>
                <w:sz w:val="20"/>
              </w:rPr>
            </w:pPr>
            <w:r w:rsidRPr="00C94DD1">
              <w:rPr>
                <w:rFonts w:ascii="Arial" w:hAnsi="Arial" w:cs="Arial"/>
                <w:sz w:val="20"/>
              </w:rPr>
              <w:t>Размещение объектов капитального строительства в целях изготовления вещей промышленным способом.</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Не включает в себя содержание видов разрешенного использования с кодами 6.1 – 6.11.</w:t>
            </w:r>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 1 этаж.</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 xml:space="preserve">Разрешается размещать промышленные объекты и производства </w:t>
            </w:r>
            <w:r w:rsidRPr="00C94DD1">
              <w:rPr>
                <w:rFonts w:ascii="Arial" w:hAnsi="Arial" w:cs="Arial"/>
                <w:sz w:val="20"/>
                <w:lang w:val="en-US"/>
              </w:rPr>
              <w:t>V</w:t>
            </w:r>
            <w:r w:rsidRPr="00C94DD1">
              <w:rPr>
                <w:rFonts w:ascii="Arial" w:hAnsi="Arial" w:cs="Arial"/>
                <w:sz w:val="20"/>
              </w:rPr>
              <w:t xml:space="preserve"> класса опасности, согласно санитарной классификации промышленных объектов</w:t>
            </w:r>
          </w:p>
          <w:p w:rsidR="00C94DD1" w:rsidRPr="00C94DD1" w:rsidRDefault="00C94DD1" w:rsidP="00C94DD1">
            <w:pPr>
              <w:spacing w:line="240" w:lineRule="auto"/>
              <w:rPr>
                <w:rFonts w:ascii="Arial" w:hAnsi="Arial" w:cs="Arial"/>
                <w:sz w:val="20"/>
              </w:rPr>
            </w:pPr>
            <w:r w:rsidRPr="00C94DD1">
              <w:rPr>
                <w:rFonts w:ascii="Arial" w:hAnsi="Arial" w:cs="Arial"/>
                <w:sz w:val="20"/>
              </w:rPr>
              <w:t>и производств.</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Пищевая промышленность – КОД 6.4.</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0,2 га</w:t>
            </w:r>
            <w:proofErr w:type="gramStart"/>
            <w:r w:rsidRPr="00C94DD1">
              <w:rPr>
                <w:rFonts w:ascii="Arial" w:hAnsi="Arial" w:cs="Arial"/>
                <w:sz w:val="20"/>
              </w:rPr>
              <w:t>..</w:t>
            </w:r>
            <w:proofErr w:type="gramEnd"/>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 1 этаж.</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 xml:space="preserve">Разрешается размещать промышленные объекты и производства </w:t>
            </w:r>
            <w:r w:rsidRPr="00C94DD1">
              <w:rPr>
                <w:rFonts w:ascii="Arial" w:hAnsi="Arial" w:cs="Arial"/>
                <w:sz w:val="20"/>
                <w:lang w:val="en-US"/>
              </w:rPr>
              <w:t>V</w:t>
            </w:r>
            <w:r w:rsidRPr="00C94DD1">
              <w:rPr>
                <w:rFonts w:ascii="Arial" w:hAnsi="Arial" w:cs="Arial"/>
                <w:sz w:val="20"/>
              </w:rPr>
              <w:t xml:space="preserve"> класса опасности, согласно санитарной классификации промышленных объектов</w:t>
            </w:r>
          </w:p>
          <w:p w:rsidR="00C94DD1" w:rsidRPr="00C94DD1" w:rsidRDefault="00C94DD1" w:rsidP="00C94DD1">
            <w:pPr>
              <w:spacing w:line="240" w:lineRule="auto"/>
              <w:rPr>
                <w:rFonts w:ascii="Arial" w:hAnsi="Arial" w:cs="Arial"/>
                <w:sz w:val="20"/>
              </w:rPr>
            </w:pPr>
            <w:r w:rsidRPr="00C94DD1">
              <w:rPr>
                <w:rFonts w:ascii="Arial" w:hAnsi="Arial" w:cs="Arial"/>
                <w:sz w:val="20"/>
              </w:rPr>
              <w:t>и производств.</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Строительная промышленность – КОД 6.6.</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Размещение объектов капитального строительства, предназначенных для производства столярной продукции.</w:t>
            </w:r>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0,04 га.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 1 этаж.</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 xml:space="preserve">Разрешается размещать промышленные объекты и производства </w:t>
            </w:r>
            <w:r w:rsidRPr="00C94DD1">
              <w:rPr>
                <w:rFonts w:ascii="Arial" w:hAnsi="Arial" w:cs="Arial"/>
                <w:sz w:val="20"/>
                <w:lang w:val="en-US"/>
              </w:rPr>
              <w:t>V</w:t>
            </w:r>
            <w:r w:rsidRPr="00C94DD1">
              <w:rPr>
                <w:rFonts w:ascii="Arial" w:hAnsi="Arial" w:cs="Arial"/>
                <w:sz w:val="20"/>
              </w:rPr>
              <w:t xml:space="preserve"> класса опасности, согласно санитарной классификации промышленных объектов</w:t>
            </w:r>
          </w:p>
          <w:p w:rsidR="00C94DD1" w:rsidRPr="00C94DD1" w:rsidRDefault="00C94DD1" w:rsidP="00C94DD1">
            <w:pPr>
              <w:spacing w:line="240" w:lineRule="auto"/>
              <w:rPr>
                <w:rFonts w:ascii="Arial" w:hAnsi="Arial" w:cs="Arial"/>
                <w:sz w:val="20"/>
              </w:rPr>
            </w:pPr>
            <w:r w:rsidRPr="00C94DD1">
              <w:rPr>
                <w:rFonts w:ascii="Arial" w:hAnsi="Arial" w:cs="Arial"/>
                <w:sz w:val="20"/>
              </w:rPr>
              <w:t>и производств.</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Связь – КОД 6.8.</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(за исключением линейных объектов) – 0,02 га.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(за исключением антенно-мачтовых сооружений) – 1 этаж.</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90 %.</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 xml:space="preserve">Разрешается размещать промышленные объекты и производства </w:t>
            </w:r>
            <w:r w:rsidRPr="00C94DD1">
              <w:rPr>
                <w:rFonts w:ascii="Arial" w:hAnsi="Arial" w:cs="Arial"/>
                <w:sz w:val="20"/>
                <w:lang w:val="en-US"/>
              </w:rPr>
              <w:t>V</w:t>
            </w:r>
            <w:r w:rsidRPr="00C94DD1">
              <w:rPr>
                <w:rFonts w:ascii="Arial" w:hAnsi="Arial" w:cs="Arial"/>
                <w:sz w:val="20"/>
              </w:rPr>
              <w:t xml:space="preserve"> класса опасности, согласно санитарной классификации промышленных объектов</w:t>
            </w:r>
          </w:p>
          <w:p w:rsidR="00C94DD1" w:rsidRPr="00C94DD1" w:rsidRDefault="00C94DD1" w:rsidP="00C94DD1">
            <w:pPr>
              <w:spacing w:line="240" w:lineRule="auto"/>
              <w:rPr>
                <w:rFonts w:ascii="Arial" w:hAnsi="Arial" w:cs="Arial"/>
                <w:sz w:val="20"/>
              </w:rPr>
            </w:pPr>
            <w:r w:rsidRPr="00C94DD1">
              <w:rPr>
                <w:rFonts w:ascii="Arial" w:hAnsi="Arial" w:cs="Arial"/>
                <w:sz w:val="20"/>
              </w:rPr>
              <w:t>и производств.</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Склады – КОД 6.9.</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roofErr w:type="gramStart"/>
            <w:r w:rsidRPr="00C94DD1">
              <w:rPr>
                <w:rFonts w:ascii="Arial" w:hAnsi="Arial" w:cs="Arial"/>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1 га</w:t>
            </w:r>
            <w:proofErr w:type="gramStart"/>
            <w:r w:rsidRPr="00C94DD1">
              <w:rPr>
                <w:rFonts w:ascii="Arial" w:hAnsi="Arial" w:cs="Arial"/>
                <w:sz w:val="20"/>
              </w:rPr>
              <w:t>..</w:t>
            </w:r>
            <w:proofErr w:type="gramEnd"/>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 1 этаж.</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Разрешается размещать промышленные объекты и производства V класса опасности, согласно санитарной классификации промышленных объектов</w:t>
            </w:r>
          </w:p>
          <w:p w:rsidR="00C94DD1" w:rsidRPr="00C94DD1" w:rsidRDefault="00C94DD1" w:rsidP="00C94DD1">
            <w:pPr>
              <w:spacing w:line="240" w:lineRule="auto"/>
              <w:rPr>
                <w:rFonts w:ascii="Arial" w:hAnsi="Arial" w:cs="Arial"/>
                <w:sz w:val="20"/>
              </w:rPr>
            </w:pPr>
            <w:r w:rsidRPr="00C94DD1">
              <w:rPr>
                <w:rFonts w:ascii="Arial" w:hAnsi="Arial" w:cs="Arial"/>
                <w:sz w:val="20"/>
              </w:rPr>
              <w:t>и производств.</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ВСПОМОГАТЕЛЬНЫ ВИДЫ РАЗРЕШЁННОГО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УЧАСТКОВ</w:t>
            </w:r>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pStyle w:val="a3"/>
              <w:spacing w:line="240" w:lineRule="auto"/>
              <w:jc w:val="center"/>
              <w:rPr>
                <w:rFonts w:ascii="Arial" w:eastAsia="Times New Roman" w:hAnsi="Arial" w:cs="Arial"/>
                <w:b/>
                <w:szCs w:val="24"/>
              </w:rPr>
            </w:pPr>
          </w:p>
          <w:p w:rsidR="00C94DD1" w:rsidRPr="00C94DD1" w:rsidRDefault="00C94DD1" w:rsidP="00C94DD1">
            <w:pPr>
              <w:pStyle w:val="a3"/>
              <w:spacing w:line="240" w:lineRule="auto"/>
              <w:jc w:val="center"/>
              <w:rPr>
                <w:rFonts w:ascii="Arial" w:hAnsi="Arial" w:cs="Arial"/>
                <w:b/>
                <w:sz w:val="20"/>
              </w:rPr>
            </w:pPr>
            <w:r w:rsidRPr="00C94DD1">
              <w:rPr>
                <w:rFonts w:ascii="Arial" w:hAnsi="Arial" w:cs="Arial"/>
                <w:b/>
                <w:sz w:val="20"/>
              </w:rPr>
              <w:t>1. Коммунальное обслуживание – КОД 3.1.</w:t>
            </w:r>
          </w:p>
          <w:p w:rsidR="00C94DD1" w:rsidRPr="00C94DD1" w:rsidRDefault="00C94DD1" w:rsidP="00C94DD1">
            <w:pPr>
              <w:autoSpaceDE w:val="0"/>
              <w:autoSpaceDN w:val="0"/>
              <w:adjustRightInd w:val="0"/>
              <w:spacing w:line="240" w:lineRule="auto"/>
              <w:jc w:val="center"/>
              <w:rPr>
                <w:rFonts w:ascii="Arial" w:eastAsia="Times New Roman" w:hAnsi="Arial" w:cs="Arial"/>
                <w:szCs w:val="24"/>
              </w:rPr>
            </w:pP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ОСОБЫЕ УСЛОВИЯ РЕАЛИЗАЦИИ РЕГЛАМЕНТА И ИСПОЛЬЗОВАНИЯ ЗЕМЕЛЬНЫХ УЧАСТКОВ</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Коммунальное обслуживание – КОД 3.1.</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Предельное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УСЛОВНО РАЗРЕШЕННЫЕ ВИДЫ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УЧАСТКОВ НЕ </w:t>
            </w:r>
            <w:proofErr w:type="gramStart"/>
            <w:r w:rsidRPr="00C94DD1">
              <w:rPr>
                <w:rFonts w:ascii="Arial" w:hAnsi="Arial" w:cs="Arial"/>
                <w:sz w:val="20"/>
              </w:rPr>
              <w:t>ПРЕДУСМОТРЕНЫ</w:t>
            </w:r>
            <w:proofErr w:type="gramEnd"/>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bl>
    <w:p w:rsidR="00C94DD1" w:rsidRPr="00C94DD1" w:rsidRDefault="00C94DD1" w:rsidP="00C94DD1">
      <w:pPr>
        <w:spacing w:line="240" w:lineRule="auto"/>
        <w:rPr>
          <w:rFonts w:ascii="Arial" w:eastAsia="Times New Roman" w:hAnsi="Arial" w:cs="Arial"/>
          <w:sz w:val="24"/>
          <w:szCs w:val="28"/>
        </w:rPr>
      </w:pPr>
    </w:p>
    <w:p w:rsidR="00C94DD1" w:rsidRPr="00C94DD1" w:rsidRDefault="00C94DD1" w:rsidP="00C94DD1">
      <w:pPr>
        <w:pStyle w:val="2"/>
        <w:spacing w:line="240" w:lineRule="auto"/>
        <w:jc w:val="center"/>
        <w:rPr>
          <w:rFonts w:ascii="Arial" w:hAnsi="Arial" w:cs="Arial"/>
          <w:color w:val="auto"/>
          <w:sz w:val="24"/>
          <w:szCs w:val="28"/>
        </w:rPr>
      </w:pPr>
      <w:bookmarkStart w:id="19" w:name="_Toc474462660"/>
      <w:r w:rsidRPr="00C94DD1">
        <w:rPr>
          <w:rFonts w:ascii="Arial" w:hAnsi="Arial" w:cs="Arial"/>
          <w:color w:val="auto"/>
          <w:sz w:val="24"/>
          <w:szCs w:val="28"/>
        </w:rPr>
        <w:t>Зоны специального назначения</w:t>
      </w:r>
      <w:bookmarkEnd w:id="19"/>
    </w:p>
    <w:p w:rsidR="00C94DD1" w:rsidRPr="00C94DD1" w:rsidRDefault="00C94DD1" w:rsidP="00C94DD1">
      <w:pPr>
        <w:spacing w:line="240" w:lineRule="auto"/>
        <w:rPr>
          <w:rFonts w:ascii="Arial" w:hAnsi="Arial" w:cs="Arial"/>
          <w:sz w:val="24"/>
          <w:szCs w:val="28"/>
        </w:rPr>
      </w:pPr>
    </w:p>
    <w:p w:rsidR="00C94DD1" w:rsidRPr="00C94DD1" w:rsidRDefault="00C94DD1" w:rsidP="00C94DD1">
      <w:pPr>
        <w:pStyle w:val="2"/>
        <w:spacing w:before="0" w:line="240" w:lineRule="auto"/>
        <w:rPr>
          <w:rFonts w:ascii="Arial" w:hAnsi="Arial" w:cs="Arial"/>
          <w:color w:val="auto"/>
          <w:sz w:val="24"/>
          <w:szCs w:val="28"/>
        </w:rPr>
      </w:pPr>
      <w:bookmarkStart w:id="20" w:name="_Toc474462661"/>
      <w:r w:rsidRPr="00C94DD1">
        <w:rPr>
          <w:rFonts w:ascii="Arial" w:hAnsi="Arial" w:cs="Arial"/>
          <w:color w:val="auto"/>
          <w:sz w:val="24"/>
          <w:szCs w:val="28"/>
        </w:rPr>
        <w:t>Статья 13. СН</w:t>
      </w:r>
      <w:proofErr w:type="gramStart"/>
      <w:r w:rsidRPr="00C94DD1">
        <w:rPr>
          <w:rFonts w:ascii="Arial" w:hAnsi="Arial" w:cs="Arial"/>
          <w:color w:val="auto"/>
          <w:sz w:val="24"/>
          <w:szCs w:val="28"/>
        </w:rPr>
        <w:t>1</w:t>
      </w:r>
      <w:proofErr w:type="gramEnd"/>
      <w:r w:rsidRPr="00C94DD1">
        <w:rPr>
          <w:rFonts w:ascii="Arial" w:hAnsi="Arial" w:cs="Arial"/>
          <w:color w:val="auto"/>
          <w:sz w:val="24"/>
          <w:szCs w:val="28"/>
        </w:rPr>
        <w:t>. Зона кладбищ</w:t>
      </w:r>
      <w:bookmarkEnd w:id="20"/>
    </w:p>
    <w:p w:rsidR="00C94DD1" w:rsidRPr="00C94DD1" w:rsidRDefault="00C94DD1" w:rsidP="00C94DD1">
      <w:pPr>
        <w:spacing w:line="240" w:lineRule="auto"/>
        <w:rPr>
          <w:rFonts w:ascii="Arial" w:hAnsi="Arial" w:cs="Arial"/>
          <w:szCs w:val="24"/>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ЗЕМЕЛЬНЫХ УЧАСТКОВ</w:t>
            </w: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b/>
                <w:szCs w:val="24"/>
              </w:rPr>
            </w:pPr>
            <w:r w:rsidRPr="00C94DD1">
              <w:rPr>
                <w:rFonts w:ascii="Arial" w:hAnsi="Arial" w:cs="Arial"/>
                <w:b/>
                <w:sz w:val="20"/>
              </w:rPr>
              <w:t>1. Ритуальная деятельность – КОД 12.1.</w:t>
            </w: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ОСОБЫЕ УСЛОВИЯ РЕАЛИЗАЦИИ РЕГЛАМЕНТА И ИСПОЛЬЗОВАНИЯ ЗЕМЕЛЬНЫХ УЧАСТКОВ</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Ритуальная деятельность – КОД 12.1.</w:t>
            </w:r>
          </w:p>
          <w:p w:rsidR="00C94DD1" w:rsidRPr="00C94DD1" w:rsidRDefault="00C94DD1" w:rsidP="00C94DD1">
            <w:pPr>
              <w:spacing w:line="240" w:lineRule="auto"/>
              <w:rPr>
                <w:rFonts w:ascii="Arial" w:hAnsi="Arial" w:cs="Arial"/>
                <w:bCs/>
                <w:sz w:val="20"/>
              </w:rPr>
            </w:pPr>
            <w:r w:rsidRPr="00C94DD1">
              <w:rPr>
                <w:rFonts w:ascii="Arial" w:hAnsi="Arial" w:cs="Arial"/>
                <w:bCs/>
                <w:sz w:val="20"/>
              </w:rPr>
              <w:t>Размещение кладбищ и мест захоронения;</w:t>
            </w:r>
          </w:p>
          <w:p w:rsidR="00C94DD1" w:rsidRPr="00C94DD1" w:rsidRDefault="00C94DD1" w:rsidP="00C94DD1">
            <w:pPr>
              <w:autoSpaceDE w:val="0"/>
              <w:autoSpaceDN w:val="0"/>
              <w:adjustRightInd w:val="0"/>
              <w:spacing w:line="240" w:lineRule="auto"/>
              <w:jc w:val="both"/>
              <w:rPr>
                <w:rFonts w:ascii="Arial" w:hAnsi="Arial" w:cs="Arial"/>
                <w:b/>
                <w:bCs/>
                <w:szCs w:val="24"/>
              </w:rPr>
            </w:pPr>
            <w:r w:rsidRPr="00C94DD1">
              <w:rPr>
                <w:rFonts w:ascii="Arial" w:hAnsi="Arial" w:cs="Arial"/>
                <w:bCs/>
                <w:sz w:val="20"/>
              </w:rPr>
              <w:t>размещение соответствующих культовых сооружений.</w:t>
            </w:r>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1 га.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10 га.</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 1 этаж.</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C94DD1" w:rsidRPr="00C94DD1" w:rsidRDefault="00C94DD1" w:rsidP="00C94DD1">
            <w:pPr>
              <w:spacing w:line="240" w:lineRule="auto"/>
              <w:rPr>
                <w:rFonts w:ascii="Arial" w:hAnsi="Arial" w:cs="Arial"/>
                <w:sz w:val="20"/>
              </w:rPr>
            </w:pP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Разрешается размещать промышленные объекты и производства V класса опасности, согласно санитарной классификации промышленных объектов</w:t>
            </w:r>
          </w:p>
          <w:p w:rsidR="00C94DD1" w:rsidRPr="00C94DD1" w:rsidRDefault="00C94DD1" w:rsidP="00C94DD1">
            <w:pPr>
              <w:spacing w:line="240" w:lineRule="auto"/>
              <w:rPr>
                <w:rFonts w:ascii="Arial" w:hAnsi="Arial" w:cs="Arial"/>
                <w:sz w:val="20"/>
              </w:rPr>
            </w:pPr>
            <w:r w:rsidRPr="00C94DD1">
              <w:rPr>
                <w:rFonts w:ascii="Arial" w:hAnsi="Arial" w:cs="Arial"/>
                <w:sz w:val="20"/>
              </w:rPr>
              <w:t>и производств.</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ВСПОМОГАТЕЛЬНЫ ВИДЫ РАЗРЕШЁННОГО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УЧАСТКОВ НЕ </w:t>
            </w:r>
            <w:proofErr w:type="gramStart"/>
            <w:r w:rsidRPr="00C94DD1">
              <w:rPr>
                <w:rFonts w:ascii="Arial" w:hAnsi="Arial" w:cs="Arial"/>
                <w:sz w:val="20"/>
              </w:rPr>
              <w:t>ПРЕДУСМОТРЕНЫ</w:t>
            </w:r>
            <w:proofErr w:type="gramEnd"/>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УСЛОВНО РАЗРЕШЕННЫЕ ВИДЫ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УЧАСТКОВ НЕ </w:t>
            </w:r>
            <w:proofErr w:type="gramStart"/>
            <w:r w:rsidRPr="00C94DD1">
              <w:rPr>
                <w:rFonts w:ascii="Arial" w:hAnsi="Arial" w:cs="Arial"/>
                <w:sz w:val="20"/>
              </w:rPr>
              <w:t>ПРЕДУСМОТРЕНЫ</w:t>
            </w:r>
            <w:proofErr w:type="gramEnd"/>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bl>
    <w:p w:rsidR="00C94DD1" w:rsidRPr="00C94DD1" w:rsidRDefault="00C94DD1" w:rsidP="00C94DD1">
      <w:pPr>
        <w:spacing w:line="240" w:lineRule="auto"/>
        <w:rPr>
          <w:rFonts w:ascii="Arial" w:eastAsia="Times New Roman" w:hAnsi="Arial" w:cs="Arial"/>
          <w:sz w:val="24"/>
          <w:szCs w:val="28"/>
        </w:rPr>
      </w:pPr>
    </w:p>
    <w:p w:rsidR="00C94DD1" w:rsidRPr="00C94DD1" w:rsidRDefault="00C94DD1" w:rsidP="00C94DD1">
      <w:pPr>
        <w:pStyle w:val="2"/>
        <w:spacing w:before="0" w:line="240" w:lineRule="auto"/>
        <w:rPr>
          <w:rFonts w:ascii="Arial" w:hAnsi="Arial" w:cs="Arial"/>
          <w:color w:val="auto"/>
          <w:sz w:val="24"/>
          <w:szCs w:val="28"/>
        </w:rPr>
      </w:pPr>
      <w:bookmarkStart w:id="21" w:name="_Toc474462662"/>
      <w:r w:rsidRPr="00C94DD1">
        <w:rPr>
          <w:rFonts w:ascii="Arial" w:hAnsi="Arial" w:cs="Arial"/>
          <w:color w:val="auto"/>
          <w:sz w:val="24"/>
          <w:szCs w:val="28"/>
        </w:rPr>
        <w:t>Статья 14. ОТ. Зона озелененных территорий защитного назначения</w:t>
      </w:r>
      <w:bookmarkEnd w:id="21"/>
    </w:p>
    <w:p w:rsidR="00C94DD1" w:rsidRPr="00C94DD1" w:rsidRDefault="00C94DD1" w:rsidP="00C94DD1">
      <w:pPr>
        <w:spacing w:line="240" w:lineRule="auto"/>
        <w:rPr>
          <w:rFonts w:ascii="Arial" w:hAnsi="Arial" w:cs="Arial"/>
          <w:szCs w:val="24"/>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32"/>
        <w:gridCol w:w="3784"/>
        <w:gridCol w:w="2910"/>
      </w:tblGrid>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ЗЕМЕЛЬНЫХ УЧАСТКОВ</w:t>
            </w: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b/>
                <w:szCs w:val="24"/>
              </w:rPr>
            </w:pPr>
            <w:r w:rsidRPr="00C94DD1">
              <w:rPr>
                <w:rFonts w:ascii="Arial" w:hAnsi="Arial" w:cs="Arial"/>
                <w:b/>
                <w:sz w:val="20"/>
              </w:rPr>
              <w:t>1. Охрана природных территорий – КОД 9.1.</w:t>
            </w: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4DD1" w:rsidRPr="00C94DD1" w:rsidTr="00C94DD1">
        <w:trPr>
          <w:trHeight w:val="563"/>
        </w:trPr>
        <w:tc>
          <w:tcPr>
            <w:tcW w:w="3032"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ВИДЫ РАЗРЕШЁННОГО ИСПОЛЬЗОВАНИЯ</w:t>
            </w:r>
          </w:p>
        </w:tc>
        <w:tc>
          <w:tcPr>
            <w:tcW w:w="3784"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10"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ОСОБЫЕ УСЛОВИЯ РЕАЛИЗАЦИИ РЕГЛАМЕНТА И ИСПОЛЬЗОВАНИЯ ЗЕМЕЛЬНЫХ УЧАСТКОВ</w:t>
            </w:r>
          </w:p>
        </w:tc>
      </w:tr>
      <w:tr w:rsidR="00C94DD1" w:rsidRPr="00C94DD1" w:rsidTr="00C94DD1">
        <w:trPr>
          <w:trHeight w:val="563"/>
        </w:trPr>
        <w:tc>
          <w:tcPr>
            <w:tcW w:w="3032"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Охрана природных территорий – КОД 9.1.</w:t>
            </w:r>
          </w:p>
          <w:p w:rsidR="00C94DD1" w:rsidRPr="00C94DD1" w:rsidRDefault="00C94DD1" w:rsidP="00C94DD1">
            <w:pPr>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защитными лесами и иная хозяйственная деятельность, разрешенная в защитных лесах.</w:t>
            </w:r>
          </w:p>
        </w:tc>
        <w:tc>
          <w:tcPr>
            <w:tcW w:w="3784"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w:t>
            </w:r>
          </w:p>
          <w:p w:rsidR="00C94DD1" w:rsidRPr="00C94DD1" w:rsidRDefault="00C94DD1" w:rsidP="00C94DD1">
            <w:pPr>
              <w:spacing w:line="240" w:lineRule="auto"/>
              <w:rPr>
                <w:rFonts w:ascii="Arial" w:hAnsi="Arial" w:cs="Arial"/>
                <w:sz w:val="20"/>
              </w:rPr>
            </w:pPr>
            <w:r w:rsidRPr="00C94DD1">
              <w:rPr>
                <w:rFonts w:ascii="Arial" w:hAnsi="Arial" w:cs="Arial"/>
                <w:sz w:val="20"/>
              </w:rPr>
              <w:t>–не подлежит установлению.</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9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Освоение территории возможно только с соблюдением лесного законодательства.</w:t>
            </w: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ВСПОМОГАТЕЛЬНЫ ВИДЫ РАЗРЕШЁННОГО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УЧАСТКОВ НЕ </w:t>
            </w:r>
            <w:proofErr w:type="gramStart"/>
            <w:r w:rsidRPr="00C94DD1">
              <w:rPr>
                <w:rFonts w:ascii="Arial" w:hAnsi="Arial" w:cs="Arial"/>
                <w:sz w:val="20"/>
              </w:rPr>
              <w:t>ПРЕДУСМОТРЕНЫ</w:t>
            </w:r>
            <w:proofErr w:type="gramEnd"/>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УСЛОВНО РАЗРЕШЕННЫЕ ВИДЫ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УЧАСТКОВ НЕ </w:t>
            </w:r>
            <w:proofErr w:type="gramStart"/>
            <w:r w:rsidRPr="00C94DD1">
              <w:rPr>
                <w:rFonts w:ascii="Arial" w:hAnsi="Arial" w:cs="Arial"/>
                <w:sz w:val="20"/>
              </w:rPr>
              <w:t>ПРЕДУСМОТРЕНЫ</w:t>
            </w:r>
            <w:proofErr w:type="gramEnd"/>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bl>
    <w:p w:rsidR="00C94DD1" w:rsidRPr="00C94DD1" w:rsidRDefault="00C94DD1" w:rsidP="00C94DD1">
      <w:pPr>
        <w:spacing w:line="240" w:lineRule="auto"/>
        <w:rPr>
          <w:rFonts w:ascii="Arial" w:eastAsia="Times New Roman" w:hAnsi="Arial" w:cs="Arial"/>
          <w:sz w:val="24"/>
          <w:szCs w:val="28"/>
        </w:rPr>
      </w:pPr>
    </w:p>
    <w:p w:rsidR="00C94DD1" w:rsidRPr="00C94DD1" w:rsidRDefault="00C94DD1" w:rsidP="00C94DD1">
      <w:pPr>
        <w:pStyle w:val="2"/>
        <w:spacing w:before="0" w:line="240" w:lineRule="auto"/>
        <w:jc w:val="center"/>
        <w:rPr>
          <w:rFonts w:ascii="Arial" w:hAnsi="Arial" w:cs="Arial"/>
          <w:color w:val="auto"/>
          <w:sz w:val="24"/>
          <w:szCs w:val="28"/>
        </w:rPr>
      </w:pPr>
      <w:bookmarkStart w:id="22" w:name="_Toc474462663"/>
      <w:r w:rsidRPr="00C94DD1">
        <w:rPr>
          <w:rFonts w:ascii="Arial" w:hAnsi="Arial" w:cs="Arial"/>
          <w:color w:val="auto"/>
          <w:sz w:val="24"/>
          <w:szCs w:val="28"/>
        </w:rPr>
        <w:t>Зоны сельскохозяйственного использования</w:t>
      </w:r>
      <w:bookmarkEnd w:id="22"/>
    </w:p>
    <w:p w:rsidR="00C94DD1" w:rsidRPr="00C94DD1" w:rsidRDefault="00C94DD1" w:rsidP="00C94DD1">
      <w:pPr>
        <w:pStyle w:val="2"/>
        <w:spacing w:before="0" w:line="240" w:lineRule="auto"/>
        <w:rPr>
          <w:rFonts w:ascii="Arial" w:hAnsi="Arial" w:cs="Arial"/>
          <w:color w:val="auto"/>
          <w:sz w:val="24"/>
          <w:szCs w:val="28"/>
        </w:rPr>
      </w:pPr>
    </w:p>
    <w:p w:rsidR="00C94DD1" w:rsidRPr="00C94DD1" w:rsidRDefault="00C94DD1" w:rsidP="00C94DD1">
      <w:pPr>
        <w:pStyle w:val="2"/>
        <w:spacing w:before="0" w:line="240" w:lineRule="auto"/>
        <w:rPr>
          <w:rFonts w:ascii="Arial" w:hAnsi="Arial" w:cs="Arial"/>
          <w:color w:val="auto"/>
          <w:sz w:val="24"/>
          <w:szCs w:val="28"/>
        </w:rPr>
      </w:pPr>
      <w:bookmarkStart w:id="23" w:name="_Toc474462664"/>
      <w:r w:rsidRPr="00C94DD1">
        <w:rPr>
          <w:rFonts w:ascii="Arial" w:hAnsi="Arial" w:cs="Arial"/>
          <w:color w:val="auto"/>
          <w:sz w:val="24"/>
          <w:szCs w:val="28"/>
        </w:rPr>
        <w:t>Статья 15. СХ</w:t>
      </w:r>
      <w:proofErr w:type="gramStart"/>
      <w:r w:rsidRPr="00C94DD1">
        <w:rPr>
          <w:rFonts w:ascii="Arial" w:hAnsi="Arial" w:cs="Arial"/>
          <w:color w:val="auto"/>
          <w:sz w:val="24"/>
          <w:szCs w:val="28"/>
        </w:rPr>
        <w:t>1</w:t>
      </w:r>
      <w:proofErr w:type="gramEnd"/>
      <w:r w:rsidRPr="00C94DD1">
        <w:rPr>
          <w:rFonts w:ascii="Arial" w:hAnsi="Arial" w:cs="Arial"/>
          <w:color w:val="auto"/>
          <w:sz w:val="24"/>
          <w:szCs w:val="28"/>
        </w:rPr>
        <w:t>. Зона земель населенных пунктов, занятых сельскохозяйственным производством</w:t>
      </w:r>
      <w:bookmarkEnd w:id="23"/>
    </w:p>
    <w:p w:rsidR="00C94DD1" w:rsidRPr="00C94DD1" w:rsidRDefault="00C94DD1" w:rsidP="00C94DD1">
      <w:pPr>
        <w:spacing w:line="240" w:lineRule="auto"/>
        <w:rPr>
          <w:rFonts w:ascii="Arial" w:hAnsi="Arial" w:cs="Arial"/>
          <w:sz w:val="24"/>
          <w:szCs w:val="28"/>
        </w:rPr>
      </w:pPr>
    </w:p>
    <w:p w:rsidR="00C94DD1" w:rsidRPr="00C94DD1" w:rsidRDefault="00C94DD1" w:rsidP="00C94DD1">
      <w:pPr>
        <w:spacing w:line="240" w:lineRule="auto"/>
        <w:rPr>
          <w:rFonts w:ascii="Arial" w:hAnsi="Arial" w:cs="Arial"/>
          <w:sz w:val="24"/>
          <w:szCs w:val="28"/>
        </w:rPr>
      </w:pPr>
      <w:r w:rsidRPr="00C94DD1">
        <w:rPr>
          <w:rFonts w:ascii="Arial" w:hAnsi="Arial" w:cs="Arial"/>
          <w:sz w:val="24"/>
          <w:szCs w:val="28"/>
        </w:rPr>
        <w:t>Зона предназначена для размещения предприятий животноводства и переработки сельхозпродукции, располагаемых на землях населенных пунктов.</w:t>
      </w:r>
    </w:p>
    <w:p w:rsidR="00C94DD1" w:rsidRPr="00C94DD1" w:rsidRDefault="00C94DD1" w:rsidP="00C94DD1">
      <w:pPr>
        <w:spacing w:line="240" w:lineRule="auto"/>
        <w:rPr>
          <w:rFonts w:ascii="Arial" w:hAnsi="Arial" w:cs="Arial"/>
          <w:sz w:val="24"/>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47"/>
        <w:gridCol w:w="285"/>
        <w:gridCol w:w="3700"/>
        <w:gridCol w:w="84"/>
        <w:gridCol w:w="2910"/>
      </w:tblGrid>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ЗЕМЕЛЬНЫХ УЧАСТКОВ</w:t>
            </w:r>
          </w:p>
        </w:tc>
      </w:tr>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spacing w:line="240" w:lineRule="auto"/>
              <w:jc w:val="center"/>
              <w:rPr>
                <w:rFonts w:ascii="Arial" w:eastAsia="Times New Roman" w:hAnsi="Arial" w:cs="Arial"/>
                <w:b/>
                <w:szCs w:val="24"/>
              </w:rPr>
            </w:pPr>
            <w:r w:rsidRPr="00C94DD1">
              <w:rPr>
                <w:rFonts w:ascii="Arial" w:hAnsi="Arial" w:cs="Arial"/>
                <w:b/>
                <w:sz w:val="20"/>
              </w:rPr>
              <w:t>1. Скотоводство – КОД 1.8.</w:t>
            </w:r>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b/>
                <w:szCs w:val="24"/>
              </w:rPr>
            </w:pPr>
            <w:r w:rsidRPr="00C94DD1">
              <w:rPr>
                <w:rFonts w:ascii="Arial" w:hAnsi="Arial" w:cs="Arial"/>
                <w:b/>
                <w:sz w:val="20"/>
              </w:rPr>
              <w:t>2. Коммунальное обслуживание – КОД 3.1.</w:t>
            </w:r>
          </w:p>
        </w:tc>
      </w:tr>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4DD1" w:rsidRPr="00C94DD1" w:rsidTr="00C94DD1">
        <w:trPr>
          <w:trHeight w:val="563"/>
        </w:trPr>
        <w:tc>
          <w:tcPr>
            <w:tcW w:w="3032" w:type="dxa"/>
            <w:gridSpan w:val="2"/>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ВИДЫ РАЗРЕШЁННОГО ИСПОЛЬЗОВАНИЯ</w:t>
            </w:r>
          </w:p>
        </w:tc>
        <w:tc>
          <w:tcPr>
            <w:tcW w:w="3784" w:type="dxa"/>
            <w:gridSpan w:val="2"/>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10"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ОСОБЫЕ УСЛОВИЯ РЕАЛИЗАЦИИ РЕГЛАМЕНТА И ИСПОЛЬЗОВАНИЯ ЗЕМЕЛЬНЫХ УЧАСТКОВ</w:t>
            </w:r>
          </w:p>
        </w:tc>
      </w:tr>
      <w:tr w:rsidR="00C94DD1" w:rsidRPr="00C94DD1" w:rsidTr="00C94DD1">
        <w:trPr>
          <w:trHeight w:val="563"/>
        </w:trPr>
        <w:tc>
          <w:tcPr>
            <w:tcW w:w="3032" w:type="dxa"/>
            <w:gridSpan w:val="2"/>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szCs w:val="24"/>
              </w:rPr>
            </w:pPr>
            <w:r w:rsidRPr="00C94DD1">
              <w:rPr>
                <w:rFonts w:ascii="Arial" w:hAnsi="Arial" w:cs="Arial"/>
                <w:b/>
                <w:sz w:val="20"/>
              </w:rPr>
              <w:t>Скотоводство – КОД 1.8.</w:t>
            </w:r>
          </w:p>
          <w:p w:rsidR="00C94DD1" w:rsidRPr="00C94DD1" w:rsidRDefault="00C94DD1" w:rsidP="00C94DD1">
            <w:pPr>
              <w:spacing w:line="240" w:lineRule="auto"/>
              <w:rPr>
                <w:rFonts w:ascii="Arial" w:hAnsi="Arial" w:cs="Arial"/>
                <w:sz w:val="20"/>
              </w:rPr>
            </w:pPr>
            <w:r w:rsidRPr="00C94DD1">
              <w:rPr>
                <w:rFonts w:ascii="Arial" w:hAnsi="Arial" w:cs="Arial"/>
                <w:sz w:val="20"/>
              </w:rPr>
              <w:t>Размещение зданий, сооружений, используемых для содержания и разведения сельскохозяйственных животных;</w:t>
            </w:r>
          </w:p>
          <w:p w:rsidR="00C94DD1" w:rsidRPr="00C94DD1" w:rsidRDefault="00C94DD1" w:rsidP="00C94DD1">
            <w:pPr>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разведение племенных животных, производство и использование племенной продукции (материала).</w:t>
            </w:r>
          </w:p>
        </w:tc>
        <w:tc>
          <w:tcPr>
            <w:tcW w:w="3784" w:type="dxa"/>
            <w:gridSpan w:val="2"/>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0,5 га.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2 га</w:t>
            </w:r>
            <w:proofErr w:type="gramStart"/>
            <w:r w:rsidRPr="00C94DD1">
              <w:rPr>
                <w:rFonts w:ascii="Arial" w:hAnsi="Arial" w:cs="Arial"/>
                <w:sz w:val="20"/>
              </w:rPr>
              <w:t>..</w:t>
            </w:r>
            <w:proofErr w:type="gramEnd"/>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w:t>
            </w:r>
          </w:p>
          <w:p w:rsidR="00C94DD1" w:rsidRPr="00C94DD1" w:rsidRDefault="00C94DD1" w:rsidP="00C94DD1">
            <w:pPr>
              <w:spacing w:line="240" w:lineRule="auto"/>
              <w:rPr>
                <w:rFonts w:ascii="Arial" w:hAnsi="Arial" w:cs="Arial"/>
                <w:sz w:val="20"/>
              </w:rPr>
            </w:pPr>
            <w:r w:rsidRPr="00C94DD1">
              <w:rPr>
                <w:rFonts w:ascii="Arial" w:hAnsi="Arial" w:cs="Arial"/>
                <w:sz w:val="20"/>
              </w:rPr>
              <w:t>–2 этажа.</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tc>
        <w:tc>
          <w:tcPr>
            <w:tcW w:w="2910"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 xml:space="preserve">Разрешается размещать промышленные объекты и производства </w:t>
            </w:r>
            <w:r w:rsidRPr="00C94DD1">
              <w:rPr>
                <w:rFonts w:ascii="Arial" w:hAnsi="Arial" w:cs="Arial"/>
                <w:sz w:val="20"/>
                <w:lang w:val="en-US"/>
              </w:rPr>
              <w:t>IV</w:t>
            </w:r>
            <w:r w:rsidRPr="00C94DD1">
              <w:rPr>
                <w:rFonts w:ascii="Arial" w:hAnsi="Arial" w:cs="Arial"/>
                <w:sz w:val="20"/>
              </w:rPr>
              <w:t>-V классов опасности, согласно санитарной классификации промышленных объектов</w:t>
            </w:r>
          </w:p>
          <w:p w:rsidR="00C94DD1" w:rsidRPr="00C94DD1" w:rsidRDefault="00C94DD1" w:rsidP="00C94DD1">
            <w:pPr>
              <w:spacing w:line="240" w:lineRule="auto"/>
              <w:rPr>
                <w:rFonts w:ascii="Arial" w:hAnsi="Arial" w:cs="Arial"/>
                <w:sz w:val="20"/>
              </w:rPr>
            </w:pPr>
            <w:r w:rsidRPr="00C94DD1">
              <w:rPr>
                <w:rFonts w:ascii="Arial" w:hAnsi="Arial" w:cs="Arial"/>
                <w:sz w:val="20"/>
              </w:rPr>
              <w:t>и производств.</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r>
      <w:tr w:rsidR="00C94DD1" w:rsidRPr="00C94DD1" w:rsidTr="00C94DD1">
        <w:trPr>
          <w:trHeight w:val="563"/>
        </w:trPr>
        <w:tc>
          <w:tcPr>
            <w:tcW w:w="3032" w:type="dxa"/>
            <w:gridSpan w:val="2"/>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Коммунальное обслуживание – КОД 3.1.</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roofErr w:type="gramStart"/>
            <w:r w:rsidRPr="00C94DD1">
              <w:rPr>
                <w:rFonts w:ascii="Arial" w:hAnsi="Arial" w:cs="Arial"/>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3784" w:type="dxa"/>
            <w:gridSpan w:val="2"/>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 1 этаж.</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29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ВСПОМОГАТЕЛЬНЫ ВИДЫ РАЗРЕШЁННОГО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УЧАСТКОВ </w:t>
            </w:r>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pStyle w:val="a3"/>
              <w:spacing w:line="240" w:lineRule="auto"/>
              <w:jc w:val="center"/>
              <w:rPr>
                <w:rFonts w:ascii="Arial" w:eastAsia="Times New Roman" w:hAnsi="Arial" w:cs="Arial"/>
                <w:b/>
                <w:szCs w:val="24"/>
              </w:rPr>
            </w:pPr>
          </w:p>
          <w:p w:rsidR="00C94DD1" w:rsidRPr="00C94DD1" w:rsidRDefault="00C94DD1" w:rsidP="00C94DD1">
            <w:pPr>
              <w:pStyle w:val="a3"/>
              <w:spacing w:line="240" w:lineRule="auto"/>
              <w:jc w:val="center"/>
              <w:rPr>
                <w:rFonts w:ascii="Arial" w:hAnsi="Arial" w:cs="Arial"/>
                <w:b/>
                <w:sz w:val="20"/>
              </w:rPr>
            </w:pPr>
            <w:r w:rsidRPr="00C94DD1">
              <w:rPr>
                <w:rFonts w:ascii="Arial" w:hAnsi="Arial" w:cs="Arial"/>
                <w:b/>
                <w:sz w:val="20"/>
              </w:rPr>
              <w:t>1. Обеспечение сельскохозяйственного производства – КОД 1.18.</w:t>
            </w:r>
          </w:p>
          <w:p w:rsidR="00C94DD1" w:rsidRPr="00C94DD1" w:rsidRDefault="00C94DD1" w:rsidP="00C94DD1">
            <w:pPr>
              <w:pStyle w:val="a3"/>
              <w:spacing w:line="240" w:lineRule="auto"/>
              <w:jc w:val="center"/>
              <w:rPr>
                <w:rFonts w:ascii="Arial" w:hAnsi="Arial" w:cs="Arial"/>
                <w:b/>
                <w:sz w:val="20"/>
              </w:rPr>
            </w:pPr>
            <w:r w:rsidRPr="00C94DD1">
              <w:rPr>
                <w:rFonts w:ascii="Arial" w:hAnsi="Arial" w:cs="Arial"/>
                <w:b/>
                <w:sz w:val="20"/>
              </w:rPr>
              <w:t xml:space="preserve">2. Коммунальное обслуживание – КОД 3.1. </w:t>
            </w:r>
          </w:p>
          <w:p w:rsidR="00C94DD1" w:rsidRPr="00C94DD1" w:rsidRDefault="00C94DD1" w:rsidP="00C94DD1">
            <w:pPr>
              <w:pStyle w:val="a3"/>
              <w:spacing w:line="240" w:lineRule="auto"/>
              <w:jc w:val="center"/>
              <w:rPr>
                <w:rFonts w:ascii="Arial" w:eastAsia="Times New Roman" w:hAnsi="Arial" w:cs="Arial"/>
                <w:sz w:val="20"/>
              </w:rPr>
            </w:pPr>
          </w:p>
        </w:tc>
      </w:tr>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4DD1" w:rsidRPr="00C94DD1" w:rsidTr="00C94DD1">
        <w:trPr>
          <w:trHeight w:val="563"/>
        </w:trPr>
        <w:tc>
          <w:tcPr>
            <w:tcW w:w="2747"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ВИДЫ РАЗРЕШЁННОГО ИСПОЛЬЗОВАНИЯ</w:t>
            </w:r>
          </w:p>
        </w:tc>
        <w:tc>
          <w:tcPr>
            <w:tcW w:w="3985" w:type="dxa"/>
            <w:gridSpan w:val="2"/>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94" w:type="dxa"/>
            <w:gridSpan w:val="2"/>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ОСОБЫЕ УСЛОВИЯ РЕАЛИЗАЦИИ РЕГЛАМЕНТА И ИСПОЛЬЗОВАНИЯ ЗЕМЕЛЬНЫХ УЧАСТКОВ</w:t>
            </w:r>
          </w:p>
        </w:tc>
      </w:tr>
      <w:tr w:rsidR="00C94DD1" w:rsidRPr="00C94DD1" w:rsidTr="00C94DD1">
        <w:trPr>
          <w:trHeight w:val="563"/>
        </w:trPr>
        <w:tc>
          <w:tcPr>
            <w:tcW w:w="2747"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Обеспечение сельскохозяйственного производства – КОД 1.18.</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85" w:type="dxa"/>
            <w:gridSpan w:val="2"/>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w:t>
            </w:r>
          </w:p>
          <w:p w:rsidR="00C94DD1" w:rsidRPr="00C94DD1" w:rsidRDefault="00C94DD1" w:rsidP="00C94DD1">
            <w:pPr>
              <w:spacing w:line="240" w:lineRule="auto"/>
              <w:rPr>
                <w:rFonts w:ascii="Arial" w:hAnsi="Arial" w:cs="Arial"/>
                <w:sz w:val="20"/>
              </w:rPr>
            </w:pPr>
            <w:r w:rsidRPr="00C94DD1">
              <w:rPr>
                <w:rFonts w:ascii="Arial" w:hAnsi="Arial" w:cs="Arial"/>
                <w:sz w:val="20"/>
              </w:rPr>
              <w:t>– 2 этажа.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2994" w:type="dxa"/>
            <w:gridSpan w:val="2"/>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Соблюдение особых условий, предусмотренных в основных видах разрешенного использования.</w:t>
            </w:r>
          </w:p>
        </w:tc>
      </w:tr>
      <w:tr w:rsidR="00C94DD1" w:rsidRPr="00C94DD1" w:rsidTr="00C94DD1">
        <w:trPr>
          <w:trHeight w:val="563"/>
        </w:trPr>
        <w:tc>
          <w:tcPr>
            <w:tcW w:w="2747"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Коммунальное обслуживание – КОД 3.1.</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3985" w:type="dxa"/>
            <w:gridSpan w:val="2"/>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Предельное количество этажей – 1 этаж.</w:t>
            </w:r>
          </w:p>
        </w:tc>
        <w:tc>
          <w:tcPr>
            <w:tcW w:w="2994" w:type="dxa"/>
            <w:gridSpan w:val="2"/>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r w:rsidRPr="00C94DD1">
              <w:rPr>
                <w:rFonts w:ascii="Arial" w:hAnsi="Arial" w:cs="Arial"/>
                <w:sz w:val="20"/>
              </w:rPr>
              <w:t>Соблюдение особых условий, предусмотренных в основных видах разрешенного использования.</w:t>
            </w:r>
          </w:p>
        </w:tc>
      </w:tr>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УСЛОВНО РАЗРЕШЕННЫЕ ВИДЫ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УЧАСТКОВ НЕ </w:t>
            </w:r>
            <w:proofErr w:type="gramStart"/>
            <w:r w:rsidRPr="00C94DD1">
              <w:rPr>
                <w:rFonts w:ascii="Arial" w:hAnsi="Arial" w:cs="Arial"/>
                <w:sz w:val="20"/>
              </w:rPr>
              <w:t>ПРЕДУСМОТРЕНЫ</w:t>
            </w:r>
            <w:proofErr w:type="gramEnd"/>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bl>
    <w:p w:rsidR="00C94DD1" w:rsidRPr="00C94DD1" w:rsidRDefault="00C94DD1" w:rsidP="00C94DD1">
      <w:pPr>
        <w:spacing w:line="240" w:lineRule="auto"/>
        <w:rPr>
          <w:rFonts w:ascii="Arial" w:eastAsia="Times New Roman" w:hAnsi="Arial" w:cs="Arial"/>
          <w:sz w:val="24"/>
          <w:szCs w:val="28"/>
        </w:rPr>
      </w:pPr>
    </w:p>
    <w:p w:rsidR="00C94DD1" w:rsidRPr="00C94DD1" w:rsidRDefault="00C94DD1" w:rsidP="00C94DD1">
      <w:pPr>
        <w:pStyle w:val="2"/>
        <w:spacing w:before="0" w:line="240" w:lineRule="auto"/>
        <w:rPr>
          <w:rFonts w:ascii="Arial" w:hAnsi="Arial" w:cs="Arial"/>
          <w:color w:val="auto"/>
          <w:sz w:val="24"/>
          <w:szCs w:val="28"/>
        </w:rPr>
      </w:pPr>
      <w:bookmarkStart w:id="24" w:name="_Toc474462665"/>
      <w:r w:rsidRPr="00C94DD1">
        <w:rPr>
          <w:rFonts w:ascii="Arial" w:hAnsi="Arial" w:cs="Arial"/>
          <w:color w:val="auto"/>
          <w:sz w:val="24"/>
          <w:szCs w:val="28"/>
        </w:rPr>
        <w:t>Статья 16. СХ</w:t>
      </w:r>
      <w:proofErr w:type="gramStart"/>
      <w:r w:rsidRPr="00C94DD1">
        <w:rPr>
          <w:rFonts w:ascii="Arial" w:hAnsi="Arial" w:cs="Arial"/>
          <w:color w:val="auto"/>
          <w:sz w:val="24"/>
          <w:szCs w:val="28"/>
        </w:rPr>
        <w:t>2</w:t>
      </w:r>
      <w:proofErr w:type="gramEnd"/>
      <w:r w:rsidRPr="00C94DD1">
        <w:rPr>
          <w:rFonts w:ascii="Arial" w:hAnsi="Arial" w:cs="Arial"/>
          <w:color w:val="auto"/>
          <w:sz w:val="24"/>
          <w:szCs w:val="28"/>
        </w:rPr>
        <w:t>. Зона земель населенных пунктов, предоставленных населению для индивидуальной сельскохозяйственной деятельности</w:t>
      </w:r>
      <w:bookmarkEnd w:id="24"/>
    </w:p>
    <w:p w:rsidR="00C94DD1" w:rsidRPr="00C94DD1" w:rsidRDefault="00C94DD1" w:rsidP="00C94DD1">
      <w:pPr>
        <w:spacing w:line="240" w:lineRule="auto"/>
        <w:rPr>
          <w:rFonts w:ascii="Arial" w:hAnsi="Arial" w:cs="Arial"/>
          <w:sz w:val="24"/>
          <w:szCs w:val="28"/>
        </w:rPr>
      </w:pPr>
    </w:p>
    <w:p w:rsidR="00C94DD1" w:rsidRPr="00C94DD1" w:rsidRDefault="00C94DD1" w:rsidP="00C94DD1">
      <w:pPr>
        <w:spacing w:line="240" w:lineRule="auto"/>
        <w:rPr>
          <w:rFonts w:ascii="Arial" w:hAnsi="Arial" w:cs="Arial"/>
          <w:sz w:val="24"/>
          <w:szCs w:val="28"/>
        </w:rPr>
      </w:pPr>
      <w:r w:rsidRPr="00C94DD1">
        <w:rPr>
          <w:rFonts w:ascii="Arial" w:hAnsi="Arial" w:cs="Arial"/>
          <w:sz w:val="24"/>
          <w:szCs w:val="28"/>
        </w:rPr>
        <w:t>Зона предназначена для ведения индивидуальной сельскохозяйственной деятельности и общественного использования муниципальных земель, не предназначенных для отчуждения в пользу третьих лиц, для сенокошения, выгона скота и иного общественного использования, в целях индивидуальной сельскохозяйственной деятельности.</w:t>
      </w:r>
    </w:p>
    <w:p w:rsidR="00C94DD1" w:rsidRPr="00C94DD1" w:rsidRDefault="00C94DD1" w:rsidP="00C94DD1">
      <w:pPr>
        <w:spacing w:line="240" w:lineRule="auto"/>
        <w:rPr>
          <w:rFonts w:ascii="Arial" w:hAnsi="Arial" w:cs="Arial"/>
          <w:sz w:val="24"/>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47"/>
        <w:gridCol w:w="223"/>
        <w:gridCol w:w="3762"/>
        <w:gridCol w:w="70"/>
        <w:gridCol w:w="2924"/>
      </w:tblGrid>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ЗЕМЕЛЬНЫХ УЧАСТКОВ</w:t>
            </w:r>
          </w:p>
        </w:tc>
      </w:tr>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spacing w:line="240" w:lineRule="auto"/>
              <w:jc w:val="center"/>
              <w:rPr>
                <w:rFonts w:ascii="Arial" w:eastAsia="Times New Roman" w:hAnsi="Arial" w:cs="Arial"/>
                <w:b/>
                <w:szCs w:val="24"/>
              </w:rPr>
            </w:pPr>
            <w:r w:rsidRPr="00C94DD1">
              <w:rPr>
                <w:rFonts w:ascii="Arial" w:hAnsi="Arial" w:cs="Arial"/>
                <w:b/>
                <w:sz w:val="20"/>
              </w:rPr>
              <w:t>1. Скотоводство – КОД 1.8.</w:t>
            </w:r>
          </w:p>
          <w:p w:rsidR="00C94DD1" w:rsidRPr="00C94DD1" w:rsidRDefault="00C94DD1" w:rsidP="00C94DD1">
            <w:pPr>
              <w:widowControl w:val="0"/>
              <w:spacing w:line="240" w:lineRule="auto"/>
              <w:jc w:val="center"/>
              <w:rPr>
                <w:rFonts w:ascii="Arial" w:hAnsi="Arial" w:cs="Arial"/>
                <w:b/>
                <w:sz w:val="20"/>
              </w:rPr>
            </w:pPr>
            <w:r w:rsidRPr="00C94DD1">
              <w:rPr>
                <w:rFonts w:ascii="Arial" w:hAnsi="Arial" w:cs="Arial"/>
                <w:b/>
                <w:sz w:val="20"/>
              </w:rPr>
              <w:t>2. Для ведения личного подсобного хозяйства – КОД 2.2.</w:t>
            </w:r>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b/>
                <w:szCs w:val="24"/>
              </w:rPr>
            </w:pPr>
            <w:r w:rsidRPr="00C94DD1">
              <w:rPr>
                <w:rFonts w:ascii="Arial" w:hAnsi="Arial" w:cs="Arial"/>
                <w:b/>
                <w:sz w:val="20"/>
              </w:rPr>
              <w:t>3. Ведение огородничества – КОД 13.1.</w:t>
            </w:r>
          </w:p>
        </w:tc>
      </w:tr>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4DD1" w:rsidRPr="00C94DD1" w:rsidTr="00C94DD1">
        <w:trPr>
          <w:trHeight w:val="563"/>
        </w:trPr>
        <w:tc>
          <w:tcPr>
            <w:tcW w:w="2970" w:type="dxa"/>
            <w:gridSpan w:val="2"/>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ВИДЫ РАЗРЕШЁННОГО ИСПОЛЬЗОВАНИЯ</w:t>
            </w:r>
          </w:p>
        </w:tc>
        <w:tc>
          <w:tcPr>
            <w:tcW w:w="3832" w:type="dxa"/>
            <w:gridSpan w:val="2"/>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ОСОБЫЕ УСЛОВИЯ РЕАЛИЗАЦИИ РЕГЛАМЕНТА И ИСПОЛЬЗОВАНИЯ ЗЕМЕЛЬНЫХ УЧАСТКОВ</w:t>
            </w:r>
          </w:p>
        </w:tc>
      </w:tr>
      <w:tr w:rsidR="00C94DD1" w:rsidRPr="00C94DD1" w:rsidTr="00C94DD1">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Скотоводство – КОД 1.8.</w:t>
            </w:r>
          </w:p>
          <w:p w:rsidR="00C94DD1" w:rsidRPr="00C94DD1" w:rsidRDefault="00C94DD1" w:rsidP="00C94DD1">
            <w:pPr>
              <w:spacing w:line="240" w:lineRule="auto"/>
              <w:rPr>
                <w:rFonts w:ascii="Arial" w:hAnsi="Arial" w:cs="Arial"/>
                <w:sz w:val="20"/>
              </w:rPr>
            </w:pPr>
            <w:r w:rsidRPr="00C94DD1">
              <w:rPr>
                <w:rFonts w:ascii="Arial" w:hAnsi="Arial" w:cs="Arial"/>
                <w:sz w:val="20"/>
              </w:rPr>
              <w:t>Сенокошение, выпас сельскохозяйственных животных.</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3832" w:type="dxa"/>
            <w:gridSpan w:val="2"/>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w:t>
            </w:r>
          </w:p>
          <w:p w:rsidR="00C94DD1" w:rsidRPr="00C94DD1" w:rsidRDefault="00C94DD1" w:rsidP="00C94DD1">
            <w:pPr>
              <w:spacing w:line="240" w:lineRule="auto"/>
              <w:rPr>
                <w:rFonts w:ascii="Arial" w:hAnsi="Arial" w:cs="Arial"/>
                <w:sz w:val="20"/>
              </w:rPr>
            </w:pPr>
            <w:r w:rsidRPr="00C94DD1">
              <w:rPr>
                <w:rFonts w:ascii="Arial" w:hAnsi="Arial" w:cs="Arial"/>
                <w:sz w:val="20"/>
              </w:rPr>
              <w:t>–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2924"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Строительство объектов капитального строительства запрещено.</w:t>
            </w:r>
          </w:p>
        </w:tc>
      </w:tr>
      <w:tr w:rsidR="00C94DD1" w:rsidRPr="00C94DD1" w:rsidTr="00C94DD1">
        <w:trPr>
          <w:trHeight w:val="563"/>
        </w:trPr>
        <w:tc>
          <w:tcPr>
            <w:tcW w:w="2970" w:type="dxa"/>
            <w:gridSpan w:val="2"/>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widowControl w:val="0"/>
              <w:spacing w:line="240" w:lineRule="auto"/>
              <w:rPr>
                <w:rFonts w:ascii="Arial" w:eastAsia="Times New Roman" w:hAnsi="Arial" w:cs="Arial"/>
                <w:b/>
                <w:szCs w:val="24"/>
              </w:rPr>
            </w:pPr>
            <w:r w:rsidRPr="00C94DD1">
              <w:rPr>
                <w:rFonts w:ascii="Arial" w:hAnsi="Arial" w:cs="Arial"/>
                <w:b/>
                <w:sz w:val="20"/>
              </w:rPr>
              <w:t xml:space="preserve">Для ведения личного подсобного хозяйства – КОД 2.2. </w:t>
            </w:r>
          </w:p>
          <w:p w:rsidR="00C94DD1" w:rsidRPr="00C94DD1" w:rsidRDefault="00C94DD1" w:rsidP="00C94DD1">
            <w:pPr>
              <w:spacing w:line="240" w:lineRule="auto"/>
              <w:rPr>
                <w:rFonts w:ascii="Arial" w:hAnsi="Arial" w:cs="Arial"/>
                <w:sz w:val="20"/>
              </w:rPr>
            </w:pPr>
            <w:r w:rsidRPr="00C94DD1">
              <w:rPr>
                <w:rFonts w:ascii="Arial" w:hAnsi="Arial" w:cs="Arial"/>
                <w:sz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94DD1" w:rsidRPr="00C94DD1" w:rsidRDefault="00C94DD1" w:rsidP="00C94DD1">
            <w:pPr>
              <w:spacing w:line="240" w:lineRule="auto"/>
              <w:rPr>
                <w:rFonts w:ascii="Arial" w:hAnsi="Arial" w:cs="Arial"/>
                <w:sz w:val="20"/>
              </w:rPr>
            </w:pPr>
            <w:r w:rsidRPr="00C94DD1">
              <w:rPr>
                <w:rFonts w:ascii="Arial" w:hAnsi="Arial" w:cs="Arial"/>
                <w:sz w:val="20"/>
              </w:rPr>
              <w:t>производство сельскохозяйственной продукции;</w:t>
            </w:r>
          </w:p>
          <w:p w:rsidR="00C94DD1" w:rsidRPr="00C94DD1" w:rsidRDefault="00C94DD1" w:rsidP="00C94DD1">
            <w:pPr>
              <w:spacing w:line="240" w:lineRule="auto"/>
              <w:rPr>
                <w:rFonts w:ascii="Arial" w:hAnsi="Arial" w:cs="Arial"/>
                <w:sz w:val="20"/>
              </w:rPr>
            </w:pPr>
            <w:r w:rsidRPr="00C94DD1">
              <w:rPr>
                <w:rFonts w:ascii="Arial" w:hAnsi="Arial" w:cs="Arial"/>
                <w:sz w:val="20"/>
              </w:rPr>
              <w:t>размещение гаража и иных вспомогательных сооружений;</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содержание сельскохозяйственных животных.</w:t>
            </w:r>
          </w:p>
        </w:tc>
        <w:tc>
          <w:tcPr>
            <w:tcW w:w="3832" w:type="dxa"/>
            <w:gridSpan w:val="2"/>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w:t>
            </w:r>
          </w:p>
          <w:p w:rsidR="00C94DD1" w:rsidRPr="00C94DD1" w:rsidRDefault="00C94DD1" w:rsidP="00C94DD1">
            <w:pPr>
              <w:spacing w:line="240" w:lineRule="auto"/>
              <w:rPr>
                <w:rFonts w:ascii="Arial" w:hAnsi="Arial" w:cs="Arial"/>
                <w:sz w:val="20"/>
              </w:rPr>
            </w:pPr>
            <w:r w:rsidRPr="00C94DD1">
              <w:rPr>
                <w:rFonts w:ascii="Arial" w:hAnsi="Arial" w:cs="Arial"/>
                <w:sz w:val="20"/>
              </w:rPr>
              <w:t>длина – 15 м;</w:t>
            </w:r>
          </w:p>
          <w:p w:rsidR="00C94DD1" w:rsidRPr="00C94DD1" w:rsidRDefault="00C94DD1" w:rsidP="00C94DD1">
            <w:pPr>
              <w:spacing w:line="240" w:lineRule="auto"/>
              <w:rPr>
                <w:rFonts w:ascii="Arial" w:hAnsi="Arial" w:cs="Arial"/>
                <w:sz w:val="20"/>
              </w:rPr>
            </w:pPr>
            <w:r w:rsidRPr="00C94DD1">
              <w:rPr>
                <w:rFonts w:ascii="Arial" w:hAnsi="Arial" w:cs="Arial"/>
                <w:sz w:val="20"/>
              </w:rPr>
              <w:t>ширина – 15 м.</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0,15 га.</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3 га.</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94DD1" w:rsidRPr="00C94DD1" w:rsidRDefault="00C94DD1" w:rsidP="00C94DD1">
            <w:pPr>
              <w:spacing w:line="240" w:lineRule="auto"/>
              <w:rPr>
                <w:rFonts w:ascii="Arial" w:hAnsi="Arial" w:cs="Arial"/>
                <w:sz w:val="20"/>
              </w:rPr>
            </w:pPr>
            <w:r w:rsidRPr="00C94DD1">
              <w:rPr>
                <w:rFonts w:ascii="Arial" w:hAnsi="Arial" w:cs="Arial"/>
                <w:sz w:val="20"/>
              </w:rPr>
              <w:t>- 2 м – для хозяйственных строений, (кроме бани и иных подобных зданий и строений);</w:t>
            </w:r>
          </w:p>
          <w:p w:rsidR="00C94DD1" w:rsidRPr="00C94DD1" w:rsidRDefault="00C94DD1" w:rsidP="00C94DD1">
            <w:pPr>
              <w:spacing w:line="240" w:lineRule="auto"/>
              <w:rPr>
                <w:rFonts w:ascii="Arial" w:hAnsi="Arial" w:cs="Arial"/>
                <w:sz w:val="20"/>
              </w:rPr>
            </w:pPr>
            <w:r w:rsidRPr="00C94DD1">
              <w:rPr>
                <w:rFonts w:ascii="Arial" w:hAnsi="Arial" w:cs="Arial"/>
                <w:sz w:val="20"/>
              </w:rPr>
              <w:t>- 3 м – для бани и иных подобных зданий и строений;</w:t>
            </w:r>
          </w:p>
          <w:p w:rsidR="00C94DD1" w:rsidRPr="00C94DD1" w:rsidRDefault="00C94DD1" w:rsidP="00C94DD1">
            <w:pPr>
              <w:spacing w:line="240" w:lineRule="auto"/>
              <w:rPr>
                <w:rFonts w:ascii="Arial" w:hAnsi="Arial" w:cs="Arial"/>
                <w:sz w:val="20"/>
              </w:rPr>
            </w:pPr>
            <w:r w:rsidRPr="00C94DD1">
              <w:rPr>
                <w:rFonts w:ascii="Arial" w:hAnsi="Arial" w:cs="Arial"/>
                <w:sz w:val="20"/>
              </w:rPr>
              <w:t>- 3 м от границ соседних земельных участков (за исключением территории общего пользования) – для гаража, открытой стоянки личного автотранспорта;</w:t>
            </w:r>
          </w:p>
          <w:p w:rsidR="00C94DD1" w:rsidRPr="00C94DD1" w:rsidRDefault="00C94DD1" w:rsidP="00C94DD1">
            <w:pPr>
              <w:spacing w:line="240" w:lineRule="auto"/>
              <w:rPr>
                <w:rFonts w:ascii="Arial" w:hAnsi="Arial" w:cs="Arial"/>
                <w:sz w:val="20"/>
              </w:rPr>
            </w:pPr>
            <w:r w:rsidRPr="00C94DD1">
              <w:rPr>
                <w:rFonts w:ascii="Arial" w:hAnsi="Arial" w:cs="Arial"/>
                <w:sz w:val="20"/>
              </w:rPr>
              <w:t xml:space="preserve">- 3 м от границ соседних земельных участков (за исключением территории общего пользования) – для жилого дома. </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для жилого дома – 2 этажа.</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Предельная высота зданий, строений, сооружений (за исключением жилого дома) – 8 м.</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в том числе 20% под строительство жилого дома, гаража и иных вспомогательных сооружений, не связанных с производством сельскохозяйственной продукции и содержанием сельскохозяйственных животных.</w:t>
            </w:r>
          </w:p>
        </w:tc>
        <w:tc>
          <w:tcPr>
            <w:tcW w:w="2924"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C94DD1" w:rsidRPr="00C94DD1" w:rsidTr="00C94DD1">
        <w:trPr>
          <w:trHeight w:val="563"/>
        </w:trPr>
        <w:tc>
          <w:tcPr>
            <w:tcW w:w="2970" w:type="dxa"/>
            <w:gridSpan w:val="2"/>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widowControl w:val="0"/>
              <w:spacing w:line="240" w:lineRule="auto"/>
              <w:rPr>
                <w:rFonts w:ascii="Arial" w:eastAsia="Times New Roman" w:hAnsi="Arial" w:cs="Arial"/>
                <w:b/>
                <w:szCs w:val="24"/>
              </w:rPr>
            </w:pPr>
            <w:r w:rsidRPr="00C94DD1">
              <w:rPr>
                <w:rFonts w:ascii="Arial" w:hAnsi="Arial" w:cs="Arial"/>
                <w:b/>
                <w:sz w:val="20"/>
              </w:rPr>
              <w:t>Ведение огородничества – КОД 13.1.</w:t>
            </w:r>
          </w:p>
          <w:p w:rsidR="00C94DD1" w:rsidRPr="00C94DD1" w:rsidRDefault="00C94DD1" w:rsidP="00C94DD1">
            <w:pPr>
              <w:spacing w:line="240" w:lineRule="auto"/>
              <w:rPr>
                <w:rFonts w:ascii="Arial" w:hAnsi="Arial" w:cs="Arial"/>
                <w:sz w:val="20"/>
              </w:rPr>
            </w:pPr>
            <w:r w:rsidRPr="00C94DD1">
              <w:rPr>
                <w:rFonts w:ascii="Arial" w:hAnsi="Arial" w:cs="Arial"/>
                <w:sz w:val="20"/>
              </w:rPr>
              <w:t>Осуществление деятельности, связанной с выращиванием ягодных, овощных, бахчевых или иных сельскохозяйственных культур и картофеля;</w:t>
            </w:r>
          </w:p>
          <w:p w:rsidR="00C94DD1" w:rsidRPr="00C94DD1" w:rsidRDefault="00C94DD1" w:rsidP="00C94DD1">
            <w:pPr>
              <w:autoSpaceDE w:val="0"/>
              <w:autoSpaceDN w:val="0"/>
              <w:adjustRightInd w:val="0"/>
              <w:spacing w:line="240" w:lineRule="auto"/>
              <w:jc w:val="both"/>
              <w:rPr>
                <w:rFonts w:ascii="Arial" w:hAnsi="Arial" w:cs="Arial"/>
                <w:szCs w:val="24"/>
              </w:rPr>
            </w:pPr>
            <w:r w:rsidRPr="00C94DD1">
              <w:rPr>
                <w:rFonts w:ascii="Arial" w:hAnsi="Arial" w:cs="Arial"/>
                <w:sz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832" w:type="dxa"/>
            <w:gridSpan w:val="2"/>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w:t>
            </w:r>
          </w:p>
          <w:p w:rsidR="00C94DD1" w:rsidRPr="00C94DD1" w:rsidRDefault="00C94DD1" w:rsidP="00C94DD1">
            <w:pPr>
              <w:spacing w:line="240" w:lineRule="auto"/>
              <w:rPr>
                <w:rFonts w:ascii="Arial" w:hAnsi="Arial" w:cs="Arial"/>
                <w:sz w:val="20"/>
              </w:rPr>
            </w:pPr>
            <w:r w:rsidRPr="00C94DD1">
              <w:rPr>
                <w:rFonts w:ascii="Arial" w:hAnsi="Arial" w:cs="Arial"/>
                <w:sz w:val="20"/>
              </w:rPr>
              <w:t>–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2924"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Строительство объектов капитального строительства запрещено.</w:t>
            </w:r>
          </w:p>
        </w:tc>
      </w:tr>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4DD1" w:rsidRPr="00C94DD1" w:rsidTr="00C94DD1">
        <w:trPr>
          <w:trHeight w:val="563"/>
        </w:trPr>
        <w:tc>
          <w:tcPr>
            <w:tcW w:w="2747"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ВИДЫ РАЗРЕШЁННОГО ИСПОЛЬЗОВАНИЯ</w:t>
            </w:r>
          </w:p>
        </w:tc>
        <w:tc>
          <w:tcPr>
            <w:tcW w:w="3985" w:type="dxa"/>
            <w:gridSpan w:val="2"/>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94" w:type="dxa"/>
            <w:gridSpan w:val="2"/>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ОСОБЫЕ УСЛОВИЯ РЕАЛИЗАЦИИ РЕГЛАМЕНТА И ИСПОЛЬЗОВАНИЯ ЗЕМЕЛЬНЫХ УЧАСТКОВ</w:t>
            </w:r>
          </w:p>
        </w:tc>
      </w:tr>
      <w:tr w:rsidR="00C94DD1" w:rsidRPr="00C94DD1" w:rsidTr="00C94DD1">
        <w:trPr>
          <w:trHeight w:val="563"/>
        </w:trPr>
        <w:tc>
          <w:tcPr>
            <w:tcW w:w="2747"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Коммунальное обслуживание – КОД 3.1.</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3985" w:type="dxa"/>
            <w:gridSpan w:val="2"/>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Предельное количество этажей – 1 этаж.</w:t>
            </w:r>
          </w:p>
        </w:tc>
        <w:tc>
          <w:tcPr>
            <w:tcW w:w="2994" w:type="dxa"/>
            <w:gridSpan w:val="2"/>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r w:rsidRPr="00C94DD1">
              <w:rPr>
                <w:rFonts w:ascii="Arial" w:hAnsi="Arial" w:cs="Arial"/>
                <w:sz w:val="20"/>
              </w:rPr>
              <w:t>Соблюдение особых условий, предусмотренных в основных видах разрешенного использования.</w:t>
            </w:r>
          </w:p>
        </w:tc>
      </w:tr>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ВСПОМОГАТЕЛЬНЫ ВИДЫ РАЗРЕШЁННОГО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УЧАСТКОВ НЕ </w:t>
            </w:r>
            <w:proofErr w:type="gramStart"/>
            <w:r w:rsidRPr="00C94DD1">
              <w:rPr>
                <w:rFonts w:ascii="Arial" w:hAnsi="Arial" w:cs="Arial"/>
                <w:sz w:val="20"/>
              </w:rPr>
              <w:t>ПРЕДУСМОТРЕНЫ</w:t>
            </w:r>
            <w:proofErr w:type="gramEnd"/>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УСЛОВНО РАЗРЕШЕННЫЕ ВИДЫ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УЧАСТКОВ НЕ </w:t>
            </w:r>
            <w:proofErr w:type="gramStart"/>
            <w:r w:rsidRPr="00C94DD1">
              <w:rPr>
                <w:rFonts w:ascii="Arial" w:hAnsi="Arial" w:cs="Arial"/>
                <w:sz w:val="20"/>
              </w:rPr>
              <w:t>ПРЕДУСМОТРЕНЫ</w:t>
            </w:r>
            <w:proofErr w:type="gramEnd"/>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bl>
    <w:p w:rsidR="00C94DD1" w:rsidRPr="00C94DD1" w:rsidRDefault="00C94DD1" w:rsidP="00C94DD1">
      <w:pPr>
        <w:spacing w:line="240" w:lineRule="auto"/>
        <w:rPr>
          <w:rFonts w:ascii="Arial" w:eastAsia="Times New Roman" w:hAnsi="Arial" w:cs="Arial"/>
          <w:sz w:val="24"/>
          <w:szCs w:val="28"/>
        </w:rPr>
      </w:pPr>
    </w:p>
    <w:p w:rsidR="00C94DD1" w:rsidRPr="00C94DD1" w:rsidRDefault="00C94DD1" w:rsidP="00C94DD1">
      <w:pPr>
        <w:pStyle w:val="2"/>
        <w:spacing w:before="0" w:line="240" w:lineRule="auto"/>
        <w:jc w:val="center"/>
        <w:rPr>
          <w:rFonts w:ascii="Arial" w:hAnsi="Arial" w:cs="Arial"/>
          <w:color w:val="auto"/>
          <w:sz w:val="24"/>
          <w:szCs w:val="28"/>
        </w:rPr>
      </w:pPr>
      <w:bookmarkStart w:id="25" w:name="_Toc474462666"/>
      <w:r w:rsidRPr="00C94DD1">
        <w:rPr>
          <w:rFonts w:ascii="Arial" w:hAnsi="Arial" w:cs="Arial"/>
          <w:color w:val="auto"/>
          <w:sz w:val="24"/>
          <w:szCs w:val="28"/>
        </w:rPr>
        <w:t>Зоны рекреации</w:t>
      </w:r>
      <w:bookmarkEnd w:id="25"/>
    </w:p>
    <w:p w:rsidR="00C94DD1" w:rsidRPr="00C94DD1" w:rsidRDefault="00C94DD1" w:rsidP="00C94DD1">
      <w:pPr>
        <w:pStyle w:val="2"/>
        <w:spacing w:before="0" w:line="240" w:lineRule="auto"/>
        <w:rPr>
          <w:rFonts w:ascii="Arial" w:hAnsi="Arial" w:cs="Arial"/>
          <w:color w:val="auto"/>
          <w:sz w:val="24"/>
          <w:szCs w:val="28"/>
        </w:rPr>
      </w:pPr>
    </w:p>
    <w:p w:rsidR="00C94DD1" w:rsidRPr="00C94DD1" w:rsidRDefault="00C94DD1" w:rsidP="00C94DD1">
      <w:pPr>
        <w:pStyle w:val="2"/>
        <w:spacing w:before="0" w:line="240" w:lineRule="auto"/>
        <w:rPr>
          <w:rFonts w:ascii="Arial" w:hAnsi="Arial" w:cs="Arial"/>
          <w:color w:val="auto"/>
          <w:sz w:val="24"/>
          <w:szCs w:val="28"/>
        </w:rPr>
      </w:pPr>
      <w:bookmarkStart w:id="26" w:name="_Toc474462667"/>
      <w:r w:rsidRPr="00C94DD1">
        <w:rPr>
          <w:rFonts w:ascii="Arial" w:hAnsi="Arial" w:cs="Arial"/>
          <w:color w:val="auto"/>
          <w:sz w:val="24"/>
          <w:szCs w:val="28"/>
        </w:rPr>
        <w:t>Статья 17. Р</w:t>
      </w:r>
      <w:proofErr w:type="gramStart"/>
      <w:r w:rsidRPr="00C94DD1">
        <w:rPr>
          <w:rFonts w:ascii="Arial" w:hAnsi="Arial" w:cs="Arial"/>
          <w:color w:val="auto"/>
          <w:sz w:val="24"/>
          <w:szCs w:val="28"/>
        </w:rPr>
        <w:t>1</w:t>
      </w:r>
      <w:proofErr w:type="gramEnd"/>
      <w:r w:rsidRPr="00C94DD1">
        <w:rPr>
          <w:rFonts w:ascii="Arial" w:hAnsi="Arial" w:cs="Arial"/>
          <w:color w:val="auto"/>
          <w:sz w:val="24"/>
          <w:szCs w:val="28"/>
        </w:rPr>
        <w:t>. Зона рекреационных территорий в границах населенных пунктов (парков, скверов, бульваров, открытых спортивных площадок, лесов)</w:t>
      </w:r>
      <w:bookmarkEnd w:id="26"/>
    </w:p>
    <w:p w:rsidR="00C94DD1" w:rsidRPr="00C94DD1" w:rsidRDefault="00C94DD1" w:rsidP="00C94DD1">
      <w:pPr>
        <w:spacing w:line="240" w:lineRule="auto"/>
        <w:rPr>
          <w:rFonts w:ascii="Arial" w:hAnsi="Arial" w:cs="Arial"/>
          <w:sz w:val="24"/>
          <w:szCs w:val="28"/>
        </w:rPr>
      </w:pPr>
    </w:p>
    <w:p w:rsidR="00C94DD1" w:rsidRPr="00C94DD1" w:rsidRDefault="00C94DD1" w:rsidP="00C94DD1">
      <w:pPr>
        <w:spacing w:line="240" w:lineRule="auto"/>
        <w:rPr>
          <w:rFonts w:ascii="Arial" w:hAnsi="Arial" w:cs="Arial"/>
          <w:sz w:val="24"/>
          <w:szCs w:val="28"/>
        </w:rPr>
      </w:pPr>
      <w:r w:rsidRPr="00C94DD1">
        <w:rPr>
          <w:rFonts w:ascii="Arial" w:hAnsi="Arial" w:cs="Arial"/>
          <w:sz w:val="24"/>
          <w:szCs w:val="28"/>
        </w:rPr>
        <w:t>Зона включает искусственно созданные или естественные и благоустроенные озеленённые территории, предназначенные для повседневного кратковременного отдыха населения</w:t>
      </w:r>
    </w:p>
    <w:p w:rsidR="00C94DD1" w:rsidRPr="00C94DD1" w:rsidRDefault="00C94DD1" w:rsidP="00C94DD1">
      <w:pPr>
        <w:spacing w:line="240" w:lineRule="auto"/>
        <w:rPr>
          <w:rFonts w:ascii="Arial" w:hAnsi="Arial" w:cs="Arial"/>
          <w:sz w:val="24"/>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295"/>
        <w:gridCol w:w="3746"/>
        <w:gridCol w:w="86"/>
        <w:gridCol w:w="2924"/>
      </w:tblGrid>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ЗЕМЕЛЬНЫХ УЧАСТКОВ</w:t>
            </w:r>
          </w:p>
        </w:tc>
      </w:tr>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spacing w:line="240" w:lineRule="auto"/>
              <w:jc w:val="center"/>
              <w:rPr>
                <w:rFonts w:ascii="Arial" w:eastAsia="Times New Roman" w:hAnsi="Arial" w:cs="Arial"/>
                <w:b/>
                <w:szCs w:val="24"/>
              </w:rPr>
            </w:pPr>
            <w:r w:rsidRPr="00C94DD1">
              <w:rPr>
                <w:rFonts w:ascii="Arial" w:hAnsi="Arial" w:cs="Arial"/>
                <w:b/>
                <w:sz w:val="20"/>
              </w:rPr>
              <w:t>1. Отдых (рекреация) – КОД 5.0.</w:t>
            </w:r>
          </w:p>
          <w:p w:rsidR="00C94DD1" w:rsidRPr="00C94DD1" w:rsidRDefault="00C94DD1" w:rsidP="00C94DD1">
            <w:pPr>
              <w:widowControl w:val="0"/>
              <w:spacing w:line="240" w:lineRule="auto"/>
              <w:jc w:val="center"/>
              <w:rPr>
                <w:rFonts w:ascii="Arial" w:hAnsi="Arial" w:cs="Arial"/>
                <w:b/>
                <w:sz w:val="20"/>
              </w:rPr>
            </w:pPr>
            <w:r w:rsidRPr="00C94DD1">
              <w:rPr>
                <w:rFonts w:ascii="Arial" w:hAnsi="Arial" w:cs="Arial"/>
                <w:b/>
                <w:sz w:val="20"/>
              </w:rPr>
              <w:t>2. Спор</w:t>
            </w:r>
            <w:proofErr w:type="gramStart"/>
            <w:r w:rsidRPr="00C94DD1">
              <w:rPr>
                <w:rFonts w:ascii="Arial" w:hAnsi="Arial" w:cs="Arial"/>
                <w:b/>
                <w:sz w:val="20"/>
              </w:rPr>
              <w:t>т–</w:t>
            </w:r>
            <w:proofErr w:type="gramEnd"/>
            <w:r w:rsidRPr="00C94DD1">
              <w:rPr>
                <w:rFonts w:ascii="Arial" w:hAnsi="Arial" w:cs="Arial"/>
                <w:b/>
                <w:sz w:val="20"/>
              </w:rPr>
              <w:t xml:space="preserve"> КОД 5.1.</w:t>
            </w:r>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b/>
                <w:szCs w:val="24"/>
              </w:rPr>
            </w:pPr>
            <w:r w:rsidRPr="00C94DD1">
              <w:rPr>
                <w:rFonts w:ascii="Arial" w:hAnsi="Arial" w:cs="Arial"/>
                <w:b/>
                <w:sz w:val="20"/>
              </w:rPr>
              <w:t>3. Земельные участки (территории) общего пользования – КОД 12.0.</w:t>
            </w:r>
          </w:p>
        </w:tc>
      </w:tr>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4DD1" w:rsidRPr="00C94DD1" w:rsidTr="00C94DD1">
        <w:trPr>
          <w:trHeight w:val="563"/>
        </w:trPr>
        <w:tc>
          <w:tcPr>
            <w:tcW w:w="2970" w:type="dxa"/>
            <w:gridSpan w:val="2"/>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ВИДЫ РАЗРЕШЁННОГО ИСПОЛЬЗОВАНИЯ</w:t>
            </w:r>
          </w:p>
        </w:tc>
        <w:tc>
          <w:tcPr>
            <w:tcW w:w="3832" w:type="dxa"/>
            <w:gridSpan w:val="2"/>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ОСОБЫЕ УСЛОВИЯ РЕАЛИЗАЦИИ РЕГЛАМЕНТА И ИСПОЛЬЗОВАНИЯ ЗЕМЕЛЬНЫХ УЧАСТКОВ</w:t>
            </w:r>
          </w:p>
        </w:tc>
      </w:tr>
      <w:tr w:rsidR="00C94DD1" w:rsidRPr="00C94DD1" w:rsidTr="00C94DD1">
        <w:trPr>
          <w:trHeight w:val="563"/>
        </w:trPr>
        <w:tc>
          <w:tcPr>
            <w:tcW w:w="2970" w:type="dxa"/>
            <w:gridSpan w:val="2"/>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Отдых (рекреация) – КОД 5.0.</w:t>
            </w:r>
          </w:p>
          <w:p w:rsidR="00C94DD1" w:rsidRPr="00C94DD1" w:rsidRDefault="00C94DD1" w:rsidP="00C94DD1">
            <w:pPr>
              <w:spacing w:line="240" w:lineRule="auto"/>
              <w:rPr>
                <w:rFonts w:ascii="Arial" w:hAnsi="Arial" w:cs="Arial"/>
                <w:sz w:val="20"/>
              </w:rPr>
            </w:pPr>
            <w:r w:rsidRPr="00C94DD1">
              <w:rPr>
                <w:rFonts w:ascii="Arial" w:hAnsi="Arial" w:cs="Arial"/>
                <w:sz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832" w:type="dxa"/>
            <w:gridSpan w:val="2"/>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C94DD1" w:rsidRPr="00C94DD1" w:rsidRDefault="00C94DD1" w:rsidP="00C94DD1">
            <w:pPr>
              <w:spacing w:line="240" w:lineRule="auto"/>
              <w:rPr>
                <w:rFonts w:ascii="Arial" w:hAnsi="Arial" w:cs="Arial"/>
                <w:sz w:val="20"/>
              </w:rPr>
            </w:pP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2924"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Строительство объектов капитального строительства (не являющихся линейными объектами), за исключением объектов благоустройства, запрещено.</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 xml:space="preserve">Данная территориальная зона не включает в себя содержание видов разрешенного использования с кодами 5.2 - 5.5. </w:t>
            </w:r>
          </w:p>
        </w:tc>
      </w:tr>
      <w:tr w:rsidR="00C94DD1" w:rsidRPr="00C94DD1" w:rsidTr="00C94DD1">
        <w:trPr>
          <w:trHeight w:val="563"/>
        </w:trPr>
        <w:tc>
          <w:tcPr>
            <w:tcW w:w="2970" w:type="dxa"/>
            <w:gridSpan w:val="2"/>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Спор</w:t>
            </w:r>
            <w:proofErr w:type="gramStart"/>
            <w:r w:rsidRPr="00C94DD1">
              <w:rPr>
                <w:rFonts w:ascii="Arial" w:hAnsi="Arial" w:cs="Arial"/>
                <w:b/>
                <w:sz w:val="20"/>
              </w:rPr>
              <w:t>т–</w:t>
            </w:r>
            <w:proofErr w:type="gramEnd"/>
            <w:r w:rsidRPr="00C94DD1">
              <w:rPr>
                <w:rFonts w:ascii="Arial" w:hAnsi="Arial" w:cs="Arial"/>
                <w:b/>
                <w:sz w:val="20"/>
              </w:rPr>
              <w:t xml:space="preserve"> КОД 5.1.</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p>
        </w:tc>
        <w:tc>
          <w:tcPr>
            <w:tcW w:w="3832" w:type="dxa"/>
            <w:gridSpan w:val="2"/>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2924"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 xml:space="preserve">Не </w:t>
            </w:r>
            <w:proofErr w:type="gramStart"/>
            <w:r w:rsidRPr="00C94DD1">
              <w:rPr>
                <w:rFonts w:ascii="Arial" w:hAnsi="Arial" w:cs="Arial"/>
                <w:sz w:val="20"/>
              </w:rPr>
              <w:t>установлены</w:t>
            </w:r>
            <w:proofErr w:type="gramEnd"/>
            <w:r w:rsidRPr="00C94DD1">
              <w:rPr>
                <w:rFonts w:ascii="Arial" w:hAnsi="Arial" w:cs="Arial"/>
                <w:sz w:val="20"/>
              </w:rPr>
              <w:t>.</w:t>
            </w:r>
          </w:p>
        </w:tc>
      </w:tr>
      <w:tr w:rsidR="00C94DD1" w:rsidRPr="00C94DD1" w:rsidTr="00C94DD1">
        <w:trPr>
          <w:trHeight w:val="563"/>
        </w:trPr>
        <w:tc>
          <w:tcPr>
            <w:tcW w:w="2970" w:type="dxa"/>
            <w:gridSpan w:val="2"/>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Земельные участки (территории) общего пользования – КОД 12.0.</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Размещение объектов улично-дорожной сети,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832" w:type="dxa"/>
            <w:gridSpan w:val="2"/>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2924"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Строительство объектов капитального строительства (не являющихся линейными объектами), за исключением объектов благоустройства, запрещено.</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r>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ВСПОМОГАТЕЛЬНЫ ВИДЫ РАЗРЕШЁННОГО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УЧАСТКОВ</w:t>
            </w:r>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pStyle w:val="a3"/>
              <w:spacing w:line="240" w:lineRule="auto"/>
              <w:jc w:val="center"/>
              <w:rPr>
                <w:rFonts w:ascii="Arial" w:eastAsia="Times New Roman" w:hAnsi="Arial" w:cs="Arial"/>
                <w:b/>
                <w:szCs w:val="24"/>
              </w:rPr>
            </w:pPr>
          </w:p>
          <w:p w:rsidR="00C94DD1" w:rsidRPr="00C94DD1" w:rsidRDefault="00C94DD1" w:rsidP="00C94DD1">
            <w:pPr>
              <w:pStyle w:val="a3"/>
              <w:spacing w:line="240" w:lineRule="auto"/>
              <w:jc w:val="center"/>
              <w:rPr>
                <w:rFonts w:ascii="Arial" w:hAnsi="Arial" w:cs="Arial"/>
                <w:b/>
                <w:sz w:val="20"/>
              </w:rPr>
            </w:pPr>
            <w:r w:rsidRPr="00C94DD1">
              <w:rPr>
                <w:rFonts w:ascii="Arial" w:hAnsi="Arial" w:cs="Arial"/>
                <w:b/>
                <w:sz w:val="20"/>
              </w:rPr>
              <w:t>1. Коммунальное обслуживание – КОД 3.1.</w:t>
            </w:r>
          </w:p>
          <w:p w:rsidR="00C94DD1" w:rsidRPr="00C94DD1" w:rsidRDefault="00C94DD1" w:rsidP="00C94DD1">
            <w:pPr>
              <w:pStyle w:val="a3"/>
              <w:spacing w:line="240" w:lineRule="auto"/>
              <w:jc w:val="center"/>
              <w:rPr>
                <w:rFonts w:ascii="Arial" w:eastAsia="Times New Roman" w:hAnsi="Arial" w:cs="Arial"/>
                <w:sz w:val="20"/>
              </w:rPr>
            </w:pPr>
          </w:p>
        </w:tc>
      </w:tr>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ВИДЫ РАЗРЕШЁННОГО ИСПОЛЬЗОВАНИЯ</w:t>
            </w:r>
          </w:p>
        </w:tc>
        <w:tc>
          <w:tcPr>
            <w:tcW w:w="4041" w:type="dxa"/>
            <w:gridSpan w:val="2"/>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gridSpan w:val="2"/>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ОСОБЫЕ УСЛОВИЯ РЕАЛИЗАЦИИ РЕГЛАМЕНТА И ИСПОЛЬЗОВАНИЯ ЗЕМЕЛЬНЫХ УЧАСТКОВ</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Коммунальное обслуживание – КОД 3.1.</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gridSpan w:val="2"/>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Предельное количество этажей – 1 этаж.</w:t>
            </w:r>
          </w:p>
        </w:tc>
        <w:tc>
          <w:tcPr>
            <w:tcW w:w="3010" w:type="dxa"/>
            <w:gridSpan w:val="2"/>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УСЛОВНО РАЗРЕШЕННЫЕ ВИДЫ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УЧАСТКОВ НЕ </w:t>
            </w:r>
            <w:proofErr w:type="gramStart"/>
            <w:r w:rsidRPr="00C94DD1">
              <w:rPr>
                <w:rFonts w:ascii="Arial" w:hAnsi="Arial" w:cs="Arial"/>
                <w:sz w:val="20"/>
              </w:rPr>
              <w:t>ПРЕДУСМОТРЕНЫ</w:t>
            </w:r>
            <w:proofErr w:type="gramEnd"/>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bl>
    <w:p w:rsidR="00C94DD1" w:rsidRPr="00C94DD1" w:rsidRDefault="00C94DD1" w:rsidP="00C94DD1">
      <w:pPr>
        <w:spacing w:line="240" w:lineRule="auto"/>
        <w:rPr>
          <w:rFonts w:ascii="Arial" w:eastAsia="Times New Roman" w:hAnsi="Arial" w:cs="Arial"/>
          <w:sz w:val="24"/>
          <w:szCs w:val="28"/>
        </w:rPr>
      </w:pPr>
    </w:p>
    <w:p w:rsidR="00C94DD1" w:rsidRPr="00C94DD1" w:rsidRDefault="00C94DD1" w:rsidP="00C94DD1">
      <w:pPr>
        <w:pStyle w:val="2"/>
        <w:spacing w:before="0" w:line="240" w:lineRule="auto"/>
        <w:rPr>
          <w:rFonts w:ascii="Arial" w:hAnsi="Arial" w:cs="Arial"/>
          <w:color w:val="auto"/>
          <w:sz w:val="24"/>
          <w:szCs w:val="28"/>
        </w:rPr>
      </w:pPr>
      <w:bookmarkStart w:id="27" w:name="_Toc474462668"/>
      <w:r w:rsidRPr="00C94DD1">
        <w:rPr>
          <w:rFonts w:ascii="Arial" w:hAnsi="Arial" w:cs="Arial"/>
          <w:color w:val="auto"/>
          <w:sz w:val="24"/>
          <w:szCs w:val="28"/>
        </w:rPr>
        <w:t>Статья 18. Р</w:t>
      </w:r>
      <w:proofErr w:type="gramStart"/>
      <w:r w:rsidRPr="00C94DD1">
        <w:rPr>
          <w:rFonts w:ascii="Arial" w:hAnsi="Arial" w:cs="Arial"/>
          <w:color w:val="auto"/>
          <w:sz w:val="24"/>
          <w:szCs w:val="28"/>
        </w:rPr>
        <w:t>2</w:t>
      </w:r>
      <w:proofErr w:type="gramEnd"/>
      <w:r w:rsidRPr="00C94DD1">
        <w:rPr>
          <w:rFonts w:ascii="Arial" w:hAnsi="Arial" w:cs="Arial"/>
          <w:color w:val="auto"/>
          <w:sz w:val="24"/>
          <w:szCs w:val="28"/>
        </w:rPr>
        <w:t>. Зона рекреационных территорий вне границ населенных пунктов (парков, скверов, бульваров, открытых спортивных площадок, лесов)</w:t>
      </w:r>
      <w:bookmarkEnd w:id="27"/>
    </w:p>
    <w:p w:rsidR="00C94DD1" w:rsidRPr="00C94DD1" w:rsidRDefault="00C94DD1" w:rsidP="00C94DD1">
      <w:pPr>
        <w:spacing w:line="240" w:lineRule="auto"/>
        <w:rPr>
          <w:rFonts w:ascii="Arial" w:hAnsi="Arial" w:cs="Arial"/>
          <w:sz w:val="24"/>
          <w:szCs w:val="28"/>
        </w:rPr>
      </w:pPr>
    </w:p>
    <w:p w:rsidR="00C94DD1" w:rsidRPr="00C94DD1" w:rsidRDefault="00C94DD1" w:rsidP="00C94DD1">
      <w:pPr>
        <w:spacing w:line="240" w:lineRule="auto"/>
        <w:rPr>
          <w:rFonts w:ascii="Arial" w:hAnsi="Arial" w:cs="Arial"/>
          <w:sz w:val="24"/>
          <w:szCs w:val="28"/>
        </w:rPr>
      </w:pPr>
      <w:r w:rsidRPr="00C94DD1">
        <w:rPr>
          <w:rFonts w:ascii="Arial" w:hAnsi="Arial" w:cs="Arial"/>
          <w:sz w:val="24"/>
          <w:szCs w:val="28"/>
        </w:rPr>
        <w:t>Зона открытых рекреационных природных пространств выделена для целей самодеятельного массового отдыха местного населения и туристов на землях вне границ населенных пунктов.</w:t>
      </w:r>
    </w:p>
    <w:p w:rsidR="00C94DD1" w:rsidRPr="00C94DD1" w:rsidRDefault="00C94DD1" w:rsidP="00C94DD1">
      <w:pPr>
        <w:spacing w:line="240" w:lineRule="auto"/>
        <w:rPr>
          <w:rFonts w:ascii="Arial" w:hAnsi="Arial" w:cs="Arial"/>
          <w:sz w:val="24"/>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295"/>
        <w:gridCol w:w="3746"/>
        <w:gridCol w:w="86"/>
        <w:gridCol w:w="2924"/>
      </w:tblGrid>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ЗЕМЕЛЬНЫХ УЧАСТКОВ</w:t>
            </w:r>
          </w:p>
        </w:tc>
      </w:tr>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b/>
                <w:szCs w:val="24"/>
              </w:rPr>
            </w:pPr>
            <w:r w:rsidRPr="00C94DD1">
              <w:rPr>
                <w:rFonts w:ascii="Arial" w:hAnsi="Arial" w:cs="Arial"/>
                <w:b/>
                <w:sz w:val="20"/>
              </w:rPr>
              <w:t>1. Отдых (рекреация) – КОД 5.0.</w:t>
            </w:r>
          </w:p>
        </w:tc>
      </w:tr>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4DD1" w:rsidRPr="00C94DD1" w:rsidTr="00C94DD1">
        <w:trPr>
          <w:trHeight w:val="563"/>
        </w:trPr>
        <w:tc>
          <w:tcPr>
            <w:tcW w:w="2970" w:type="dxa"/>
            <w:gridSpan w:val="2"/>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ВИДЫ РАЗРЕШЁННОГО ИСПОЛЬЗОВАНИЯ</w:t>
            </w:r>
          </w:p>
        </w:tc>
        <w:tc>
          <w:tcPr>
            <w:tcW w:w="3832" w:type="dxa"/>
            <w:gridSpan w:val="2"/>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ОСОБЫЕ УСЛОВИЯ РЕАЛИЗАЦИИ РЕГЛАМЕНТА И ИСПОЛЬЗОВАНИЯ ЗЕМЕЛЬНЫХ УЧАСТКОВ</w:t>
            </w:r>
          </w:p>
        </w:tc>
      </w:tr>
      <w:tr w:rsidR="00C94DD1" w:rsidRPr="00C94DD1" w:rsidTr="00C94DD1">
        <w:trPr>
          <w:trHeight w:val="563"/>
        </w:trPr>
        <w:tc>
          <w:tcPr>
            <w:tcW w:w="2970" w:type="dxa"/>
            <w:gridSpan w:val="2"/>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Отдых (рекреация) – КОД 5.0.</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Обустройство мест для наблюдения за природой, пикников, охоты, рыбалки и иной деятельности.</w:t>
            </w:r>
          </w:p>
        </w:tc>
        <w:tc>
          <w:tcPr>
            <w:tcW w:w="3832" w:type="dxa"/>
            <w:gridSpan w:val="2"/>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Строительство объектов капитального строительства (не являющихся линейными объектами) запрещено.</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C94DD1" w:rsidRPr="00C94DD1" w:rsidRDefault="00C94DD1" w:rsidP="00C94DD1">
            <w:pPr>
              <w:spacing w:line="240" w:lineRule="auto"/>
              <w:rPr>
                <w:rFonts w:ascii="Arial" w:hAnsi="Arial" w:cs="Arial"/>
                <w:sz w:val="20"/>
              </w:rPr>
            </w:pP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2924"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 xml:space="preserve">Данная территориальная зона не включает в себя содержание видов разрешенного использования с кодами 5.1 - 5.5. </w:t>
            </w:r>
          </w:p>
        </w:tc>
      </w:tr>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ВСПОМОГАТЕЛЬНЫ ВИДЫ РАЗРЕШЁННОГО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УЧАСТКОВ</w:t>
            </w:r>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pStyle w:val="a3"/>
              <w:spacing w:line="240" w:lineRule="auto"/>
              <w:jc w:val="center"/>
              <w:rPr>
                <w:rFonts w:ascii="Arial" w:eastAsia="Times New Roman" w:hAnsi="Arial" w:cs="Arial"/>
                <w:b/>
                <w:szCs w:val="24"/>
              </w:rPr>
            </w:pPr>
          </w:p>
          <w:p w:rsidR="00C94DD1" w:rsidRPr="00C94DD1" w:rsidRDefault="00C94DD1" w:rsidP="00C94DD1">
            <w:pPr>
              <w:pStyle w:val="a3"/>
              <w:spacing w:line="240" w:lineRule="auto"/>
              <w:jc w:val="center"/>
              <w:rPr>
                <w:rFonts w:ascii="Arial" w:hAnsi="Arial" w:cs="Arial"/>
                <w:b/>
                <w:sz w:val="20"/>
              </w:rPr>
            </w:pPr>
            <w:r w:rsidRPr="00C94DD1">
              <w:rPr>
                <w:rFonts w:ascii="Arial" w:hAnsi="Arial" w:cs="Arial"/>
                <w:b/>
                <w:sz w:val="20"/>
              </w:rPr>
              <w:t>1. Коммунальное обслуживание – КОД 3.1.</w:t>
            </w:r>
          </w:p>
          <w:p w:rsidR="00C94DD1" w:rsidRPr="00C94DD1" w:rsidRDefault="00C94DD1" w:rsidP="00C94DD1">
            <w:pPr>
              <w:pStyle w:val="a3"/>
              <w:spacing w:line="240" w:lineRule="auto"/>
              <w:jc w:val="center"/>
              <w:rPr>
                <w:rFonts w:ascii="Arial" w:eastAsia="Times New Roman" w:hAnsi="Arial" w:cs="Arial"/>
                <w:sz w:val="20"/>
              </w:rPr>
            </w:pPr>
          </w:p>
        </w:tc>
      </w:tr>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ВИДЫ РАЗРЕШЁННОГО ИСПОЛЬЗОВАНИЯ</w:t>
            </w:r>
          </w:p>
        </w:tc>
        <w:tc>
          <w:tcPr>
            <w:tcW w:w="4041" w:type="dxa"/>
            <w:gridSpan w:val="2"/>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gridSpan w:val="2"/>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ОСОБЫЕ УСЛОВИЯ РЕАЛИЗАЦИИ РЕГЛАМЕНТА И ИСПОЛЬЗОВАНИЯ ЗЕМЕЛЬНЫХ УЧАСТКОВ</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Коммунальное обслуживание – КОД 3.1.</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gridSpan w:val="2"/>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r w:rsidRPr="00C94DD1">
              <w:rPr>
                <w:rFonts w:ascii="Arial" w:hAnsi="Arial" w:cs="Arial"/>
                <w:sz w:val="20"/>
              </w:rPr>
              <w:t>Предельное количество этажей – 1 этаж.</w:t>
            </w:r>
          </w:p>
        </w:tc>
        <w:tc>
          <w:tcPr>
            <w:tcW w:w="3010" w:type="dxa"/>
            <w:gridSpan w:val="2"/>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proofErr w:type="gramStart"/>
            <w:r w:rsidRPr="00C94DD1">
              <w:rPr>
                <w:rFonts w:ascii="Arial" w:hAnsi="Arial" w:cs="Arial"/>
                <w:sz w:val="20"/>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tc>
      </w:tr>
      <w:tr w:rsidR="00C94DD1" w:rsidRPr="00C94DD1" w:rsidTr="00C94DD1">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УСЛОВНО РАЗРЕШЕННЫЕ ВИДЫ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УЧАСТКОВ НЕ </w:t>
            </w:r>
            <w:proofErr w:type="gramStart"/>
            <w:r w:rsidRPr="00C94DD1">
              <w:rPr>
                <w:rFonts w:ascii="Arial" w:hAnsi="Arial" w:cs="Arial"/>
                <w:sz w:val="20"/>
              </w:rPr>
              <w:t>ПРЕДУСМОТРЕНЫ</w:t>
            </w:r>
            <w:proofErr w:type="gramEnd"/>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bl>
    <w:p w:rsidR="00C94DD1" w:rsidRPr="00C94DD1" w:rsidRDefault="00C94DD1" w:rsidP="00C94DD1">
      <w:pPr>
        <w:spacing w:line="240" w:lineRule="auto"/>
        <w:rPr>
          <w:rFonts w:ascii="Arial" w:eastAsia="Times New Roman" w:hAnsi="Arial" w:cs="Arial"/>
          <w:sz w:val="24"/>
          <w:szCs w:val="24"/>
        </w:rPr>
      </w:pPr>
    </w:p>
    <w:p w:rsidR="00C94DD1" w:rsidRPr="00C94DD1" w:rsidRDefault="00C94DD1" w:rsidP="00C94DD1">
      <w:pPr>
        <w:pStyle w:val="2"/>
        <w:spacing w:before="0" w:line="240" w:lineRule="auto"/>
        <w:jc w:val="center"/>
        <w:rPr>
          <w:rFonts w:ascii="Arial" w:hAnsi="Arial" w:cs="Arial"/>
          <w:color w:val="auto"/>
          <w:sz w:val="24"/>
        </w:rPr>
      </w:pPr>
      <w:bookmarkStart w:id="28" w:name="_Toc474462669"/>
      <w:r w:rsidRPr="00C94DD1">
        <w:rPr>
          <w:rFonts w:ascii="Arial" w:hAnsi="Arial" w:cs="Arial"/>
          <w:color w:val="auto"/>
          <w:sz w:val="24"/>
        </w:rPr>
        <w:t>Зоны резервирования территории для перспективного строительства (РТ)</w:t>
      </w:r>
      <w:bookmarkEnd w:id="28"/>
    </w:p>
    <w:p w:rsidR="00C94DD1" w:rsidRPr="00C94DD1" w:rsidRDefault="00C94DD1" w:rsidP="00C94DD1">
      <w:pPr>
        <w:spacing w:line="240" w:lineRule="auto"/>
        <w:rPr>
          <w:rFonts w:ascii="Arial" w:hAnsi="Arial" w:cs="Arial"/>
          <w:sz w:val="24"/>
        </w:rPr>
      </w:pPr>
    </w:p>
    <w:p w:rsidR="00C94DD1" w:rsidRPr="00C94DD1" w:rsidRDefault="00C94DD1" w:rsidP="00C94DD1">
      <w:pPr>
        <w:pStyle w:val="2"/>
        <w:spacing w:before="0" w:line="240" w:lineRule="auto"/>
        <w:rPr>
          <w:rFonts w:ascii="Arial" w:hAnsi="Arial" w:cs="Arial"/>
          <w:color w:val="auto"/>
          <w:sz w:val="24"/>
        </w:rPr>
      </w:pPr>
      <w:bookmarkStart w:id="29" w:name="_Toc474462670"/>
      <w:r w:rsidRPr="00C94DD1">
        <w:rPr>
          <w:rFonts w:ascii="Arial" w:hAnsi="Arial" w:cs="Arial"/>
          <w:color w:val="auto"/>
          <w:sz w:val="24"/>
        </w:rPr>
        <w:t>Статья 19. РТ</w:t>
      </w:r>
      <w:proofErr w:type="gramStart"/>
      <w:r w:rsidRPr="00C94DD1">
        <w:rPr>
          <w:rFonts w:ascii="Arial" w:hAnsi="Arial" w:cs="Arial"/>
          <w:color w:val="auto"/>
          <w:sz w:val="24"/>
        </w:rPr>
        <w:t>1</w:t>
      </w:r>
      <w:proofErr w:type="gramEnd"/>
      <w:r w:rsidRPr="00C94DD1">
        <w:rPr>
          <w:rFonts w:ascii="Arial" w:hAnsi="Arial" w:cs="Arial"/>
          <w:color w:val="auto"/>
          <w:sz w:val="24"/>
        </w:rPr>
        <w:t>. Зона для перспективного жилищно-гражданского строительства</w:t>
      </w:r>
      <w:bookmarkEnd w:id="29"/>
      <w:r w:rsidRPr="00C94DD1">
        <w:rPr>
          <w:rFonts w:ascii="Arial" w:hAnsi="Arial" w:cs="Arial"/>
          <w:color w:val="auto"/>
          <w:sz w:val="24"/>
        </w:rPr>
        <w:t xml:space="preserve"> </w:t>
      </w:r>
    </w:p>
    <w:p w:rsidR="00C94DD1" w:rsidRPr="00C94DD1" w:rsidRDefault="00C94DD1" w:rsidP="00C94DD1">
      <w:pPr>
        <w:tabs>
          <w:tab w:val="left" w:pos="2355"/>
        </w:tabs>
        <w:spacing w:line="240" w:lineRule="auto"/>
        <w:rPr>
          <w:rFonts w:ascii="Arial" w:hAnsi="Arial" w:cs="Arial"/>
          <w:sz w:val="24"/>
          <w:szCs w:val="28"/>
        </w:rPr>
      </w:pPr>
    </w:p>
    <w:p w:rsidR="00C94DD1" w:rsidRPr="00C94DD1" w:rsidRDefault="00C94DD1" w:rsidP="00C94DD1">
      <w:pPr>
        <w:tabs>
          <w:tab w:val="left" w:pos="2355"/>
        </w:tabs>
        <w:spacing w:line="240" w:lineRule="auto"/>
        <w:rPr>
          <w:rFonts w:ascii="Arial" w:hAnsi="Arial" w:cs="Arial"/>
          <w:sz w:val="24"/>
          <w:szCs w:val="28"/>
        </w:rPr>
      </w:pPr>
      <w:r w:rsidRPr="00C94DD1">
        <w:rPr>
          <w:rFonts w:ascii="Arial" w:hAnsi="Arial" w:cs="Arial"/>
          <w:sz w:val="24"/>
          <w:szCs w:val="28"/>
        </w:rPr>
        <w:t xml:space="preserve">Зона предназначена для резервирования территории в целях дальнейшего освоения под </w:t>
      </w:r>
      <w:proofErr w:type="gramStart"/>
      <w:r w:rsidRPr="00C94DD1">
        <w:rPr>
          <w:rFonts w:ascii="Arial" w:hAnsi="Arial" w:cs="Arial"/>
          <w:sz w:val="24"/>
          <w:szCs w:val="28"/>
        </w:rPr>
        <w:t>жилищное</w:t>
      </w:r>
      <w:proofErr w:type="gramEnd"/>
      <w:r w:rsidRPr="00C94DD1">
        <w:rPr>
          <w:rFonts w:ascii="Arial" w:hAnsi="Arial" w:cs="Arial"/>
          <w:sz w:val="24"/>
          <w:szCs w:val="28"/>
        </w:rPr>
        <w:t xml:space="preserve"> строительства.</w:t>
      </w:r>
    </w:p>
    <w:p w:rsidR="00C94DD1" w:rsidRPr="00C94DD1" w:rsidRDefault="00C94DD1" w:rsidP="00C94DD1">
      <w:pPr>
        <w:tabs>
          <w:tab w:val="left" w:pos="2355"/>
        </w:tabs>
        <w:spacing w:line="240" w:lineRule="auto"/>
        <w:rPr>
          <w:rFonts w:ascii="Arial" w:hAnsi="Arial" w:cs="Arial"/>
          <w:sz w:val="24"/>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ЗЕМЕЛЬНЫХ УЧАСТКОВ</w:t>
            </w: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b/>
                <w:szCs w:val="24"/>
              </w:rPr>
            </w:pPr>
            <w:r w:rsidRPr="00C94DD1">
              <w:rPr>
                <w:rFonts w:ascii="Arial" w:hAnsi="Arial" w:cs="Arial"/>
                <w:b/>
                <w:sz w:val="20"/>
              </w:rPr>
              <w:t>1. Запас – КОД 12.3.</w:t>
            </w: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ОСОБЫЕ УСЛОВИЯ РЕАЛИЗАЦИИ РЕГЛАМЕНТА И ИСПОЛЬЗОВАНИЯ ЗЕМЕЛЬНЫХ УЧАСТКОВ</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Запас – КОД 12.3.</w:t>
            </w:r>
          </w:p>
          <w:p w:rsidR="00C94DD1" w:rsidRPr="00C94DD1" w:rsidRDefault="00C94DD1" w:rsidP="00C94DD1">
            <w:pPr>
              <w:autoSpaceDE w:val="0"/>
              <w:autoSpaceDN w:val="0"/>
              <w:adjustRightInd w:val="0"/>
              <w:spacing w:line="240" w:lineRule="auto"/>
              <w:jc w:val="both"/>
              <w:rPr>
                <w:rFonts w:ascii="Arial" w:hAnsi="Arial" w:cs="Arial"/>
                <w:bCs/>
                <w:szCs w:val="24"/>
              </w:rPr>
            </w:pPr>
            <w:r w:rsidRPr="00C94DD1">
              <w:rPr>
                <w:rFonts w:ascii="Arial" w:hAnsi="Arial" w:cs="Arial"/>
                <w:bCs/>
                <w:sz w:val="20"/>
              </w:rPr>
              <w:t>Отсутствие хозяйственной деятельности.</w:t>
            </w:r>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 1 этаж.</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r w:rsidRPr="00C94DD1">
              <w:rPr>
                <w:rFonts w:ascii="Arial" w:hAnsi="Arial" w:cs="Arial"/>
                <w:sz w:val="20"/>
              </w:rPr>
              <w:t>Запрет строительства объектов капитального строительства.</w:t>
            </w: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ВСПОМОГАТЕЛЬНЫ ВИДЫ РАЗРЕШЁННОГО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УЧАСТКОВ НЕ </w:t>
            </w:r>
            <w:proofErr w:type="gramStart"/>
            <w:r w:rsidRPr="00C94DD1">
              <w:rPr>
                <w:rFonts w:ascii="Arial" w:hAnsi="Arial" w:cs="Arial"/>
                <w:sz w:val="20"/>
              </w:rPr>
              <w:t>ПРЕДУСМОТРЕНЫ</w:t>
            </w:r>
            <w:proofErr w:type="gramEnd"/>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УСЛОВНО РАЗРЕШЕННЫЕ ВИДЫ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УЧАСТКОВ НЕ </w:t>
            </w:r>
            <w:proofErr w:type="gramStart"/>
            <w:r w:rsidRPr="00C94DD1">
              <w:rPr>
                <w:rFonts w:ascii="Arial" w:hAnsi="Arial" w:cs="Arial"/>
                <w:sz w:val="20"/>
              </w:rPr>
              <w:t>ПРЕДУСМОТРЕНЫ</w:t>
            </w:r>
            <w:proofErr w:type="gramEnd"/>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bl>
    <w:p w:rsidR="00C94DD1" w:rsidRPr="00C94DD1" w:rsidRDefault="00C94DD1" w:rsidP="00C94DD1">
      <w:pPr>
        <w:tabs>
          <w:tab w:val="left" w:pos="2355"/>
        </w:tabs>
        <w:spacing w:line="240" w:lineRule="auto"/>
        <w:rPr>
          <w:rFonts w:ascii="Arial" w:eastAsia="Times New Roman" w:hAnsi="Arial" w:cs="Arial"/>
          <w:sz w:val="24"/>
          <w:szCs w:val="28"/>
        </w:rPr>
      </w:pPr>
    </w:p>
    <w:p w:rsidR="00C94DD1" w:rsidRPr="00C94DD1" w:rsidRDefault="00C94DD1" w:rsidP="00C94DD1">
      <w:pPr>
        <w:pStyle w:val="2"/>
        <w:spacing w:before="0" w:line="240" w:lineRule="auto"/>
        <w:rPr>
          <w:rFonts w:ascii="Arial" w:hAnsi="Arial" w:cs="Arial"/>
          <w:color w:val="auto"/>
          <w:sz w:val="24"/>
          <w:szCs w:val="28"/>
        </w:rPr>
      </w:pPr>
      <w:bookmarkStart w:id="30" w:name="_Toc474462671"/>
      <w:r w:rsidRPr="00C94DD1">
        <w:rPr>
          <w:rFonts w:ascii="Arial" w:hAnsi="Arial" w:cs="Arial"/>
          <w:color w:val="auto"/>
          <w:sz w:val="24"/>
          <w:szCs w:val="28"/>
        </w:rPr>
        <w:t>Статья 20. РТ3. Зона для перспективного строительства производственных и коммунально-складских объектов</w:t>
      </w:r>
      <w:bookmarkEnd w:id="30"/>
    </w:p>
    <w:p w:rsidR="00C94DD1" w:rsidRPr="00C94DD1" w:rsidRDefault="00C94DD1" w:rsidP="00C94DD1">
      <w:pPr>
        <w:spacing w:line="240" w:lineRule="auto"/>
        <w:rPr>
          <w:rFonts w:ascii="Arial" w:hAnsi="Arial" w:cs="Arial"/>
          <w:sz w:val="24"/>
          <w:szCs w:val="28"/>
        </w:rPr>
      </w:pPr>
    </w:p>
    <w:p w:rsidR="00C94DD1" w:rsidRPr="00C94DD1" w:rsidRDefault="00C94DD1" w:rsidP="00C94DD1">
      <w:pPr>
        <w:tabs>
          <w:tab w:val="left" w:pos="2355"/>
        </w:tabs>
        <w:spacing w:line="240" w:lineRule="auto"/>
        <w:rPr>
          <w:rFonts w:ascii="Arial" w:hAnsi="Arial" w:cs="Arial"/>
          <w:sz w:val="24"/>
          <w:szCs w:val="28"/>
        </w:rPr>
      </w:pPr>
      <w:r w:rsidRPr="00C94DD1">
        <w:rPr>
          <w:rFonts w:ascii="Arial" w:hAnsi="Arial" w:cs="Arial"/>
          <w:sz w:val="24"/>
          <w:szCs w:val="28"/>
        </w:rPr>
        <w:t>Зона предназначена для резервирования территории в целях дальнейшего освоения под размещения производственных предприятий.</w:t>
      </w:r>
    </w:p>
    <w:p w:rsidR="00C94DD1" w:rsidRPr="00C94DD1" w:rsidRDefault="00C94DD1" w:rsidP="00C94DD1">
      <w:pPr>
        <w:pStyle w:val="2"/>
        <w:spacing w:before="0" w:line="240" w:lineRule="auto"/>
        <w:rPr>
          <w:rFonts w:ascii="Arial" w:hAnsi="Arial" w:cs="Arial"/>
          <w:color w:val="auto"/>
          <w:sz w:val="24"/>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ЗЕМЕЛЬНЫХ УЧАСТКОВ</w:t>
            </w: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b/>
                <w:szCs w:val="24"/>
              </w:rPr>
            </w:pPr>
            <w:r w:rsidRPr="00C94DD1">
              <w:rPr>
                <w:rFonts w:ascii="Arial" w:hAnsi="Arial" w:cs="Arial"/>
                <w:b/>
                <w:sz w:val="20"/>
              </w:rPr>
              <w:t>1. Запас – КОД 12.3.</w:t>
            </w: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ОСОБЫЕ УСЛОВИЯ РЕАЛИЗАЦИИ РЕГЛАМЕНТА И ИСПОЛЬЗОВАНИЯ ЗЕМЕЛЬНЫХ УЧАСТКОВ</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Запас – КОД 12.3.</w:t>
            </w:r>
          </w:p>
          <w:p w:rsidR="00C94DD1" w:rsidRPr="00C94DD1" w:rsidRDefault="00C94DD1" w:rsidP="00C94DD1">
            <w:pPr>
              <w:autoSpaceDE w:val="0"/>
              <w:autoSpaceDN w:val="0"/>
              <w:adjustRightInd w:val="0"/>
              <w:spacing w:line="240" w:lineRule="auto"/>
              <w:jc w:val="both"/>
              <w:rPr>
                <w:rFonts w:ascii="Arial" w:hAnsi="Arial" w:cs="Arial"/>
                <w:bCs/>
                <w:szCs w:val="24"/>
              </w:rPr>
            </w:pPr>
            <w:r w:rsidRPr="00C94DD1">
              <w:rPr>
                <w:rFonts w:ascii="Arial" w:hAnsi="Arial" w:cs="Arial"/>
                <w:bCs/>
                <w:sz w:val="20"/>
              </w:rPr>
              <w:t>Отсутствие хозяйственной деятельности.</w:t>
            </w:r>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 1 этаж.</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r w:rsidRPr="00C94DD1">
              <w:rPr>
                <w:rFonts w:ascii="Arial" w:hAnsi="Arial" w:cs="Arial"/>
                <w:sz w:val="20"/>
              </w:rPr>
              <w:t>Запрет строительства объектов капитального строительства.</w:t>
            </w: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ВСПОМОГАТЕЛЬНЫ ВИДЫ РАЗРЕШЁННОГО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УЧАСТКОВ НЕ </w:t>
            </w:r>
            <w:proofErr w:type="gramStart"/>
            <w:r w:rsidRPr="00C94DD1">
              <w:rPr>
                <w:rFonts w:ascii="Arial" w:hAnsi="Arial" w:cs="Arial"/>
                <w:sz w:val="20"/>
              </w:rPr>
              <w:t>ПРЕДУСМОТРЕНЫ</w:t>
            </w:r>
            <w:proofErr w:type="gramEnd"/>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УСЛОВНО РАЗРЕШЕННЫЕ ВИДЫ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УЧАСТКОВ НЕ </w:t>
            </w:r>
            <w:proofErr w:type="gramStart"/>
            <w:r w:rsidRPr="00C94DD1">
              <w:rPr>
                <w:rFonts w:ascii="Arial" w:hAnsi="Arial" w:cs="Arial"/>
                <w:sz w:val="20"/>
              </w:rPr>
              <w:t>ПРЕДУСМОТРЕНЫ</w:t>
            </w:r>
            <w:proofErr w:type="gramEnd"/>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bl>
    <w:p w:rsidR="00C94DD1" w:rsidRPr="00C94DD1" w:rsidRDefault="00C94DD1" w:rsidP="00C94DD1">
      <w:pPr>
        <w:pStyle w:val="2"/>
        <w:spacing w:before="0" w:line="240" w:lineRule="auto"/>
        <w:rPr>
          <w:rFonts w:ascii="Arial" w:hAnsi="Arial" w:cs="Arial"/>
          <w:color w:val="auto"/>
          <w:sz w:val="24"/>
          <w:szCs w:val="28"/>
        </w:rPr>
      </w:pPr>
    </w:p>
    <w:p w:rsidR="00C94DD1" w:rsidRPr="00C94DD1" w:rsidRDefault="00C94DD1" w:rsidP="00C94DD1">
      <w:pPr>
        <w:pStyle w:val="2"/>
        <w:spacing w:before="0" w:line="240" w:lineRule="auto"/>
        <w:rPr>
          <w:rFonts w:ascii="Arial" w:hAnsi="Arial" w:cs="Arial"/>
          <w:color w:val="auto"/>
          <w:sz w:val="24"/>
          <w:szCs w:val="28"/>
        </w:rPr>
      </w:pPr>
      <w:bookmarkStart w:id="31" w:name="_Toc474462672"/>
      <w:r w:rsidRPr="00C94DD1">
        <w:rPr>
          <w:rFonts w:ascii="Arial" w:hAnsi="Arial" w:cs="Arial"/>
          <w:color w:val="auto"/>
          <w:sz w:val="24"/>
          <w:szCs w:val="28"/>
        </w:rPr>
        <w:t>Статья 21. РТ5. Зона для перспективного развития сельскохозяйственного производства</w:t>
      </w:r>
      <w:bookmarkEnd w:id="31"/>
    </w:p>
    <w:p w:rsidR="00C94DD1" w:rsidRPr="00C94DD1" w:rsidRDefault="00C94DD1" w:rsidP="00C94DD1">
      <w:pPr>
        <w:spacing w:line="240" w:lineRule="auto"/>
        <w:rPr>
          <w:rFonts w:ascii="Arial" w:hAnsi="Arial" w:cs="Arial"/>
          <w:sz w:val="24"/>
          <w:szCs w:val="28"/>
        </w:rPr>
      </w:pPr>
    </w:p>
    <w:p w:rsidR="00C94DD1" w:rsidRPr="00C94DD1" w:rsidRDefault="00C94DD1" w:rsidP="00C94DD1">
      <w:pPr>
        <w:tabs>
          <w:tab w:val="left" w:pos="2355"/>
        </w:tabs>
        <w:spacing w:line="240" w:lineRule="auto"/>
        <w:rPr>
          <w:rFonts w:ascii="Arial" w:hAnsi="Arial" w:cs="Arial"/>
          <w:sz w:val="24"/>
          <w:szCs w:val="28"/>
        </w:rPr>
      </w:pPr>
      <w:r w:rsidRPr="00C94DD1">
        <w:rPr>
          <w:rFonts w:ascii="Arial" w:hAnsi="Arial" w:cs="Arial"/>
          <w:sz w:val="24"/>
          <w:szCs w:val="28"/>
        </w:rPr>
        <w:t>Зона предназначена для резервирования территории в целях дальнейшего освоения под размещения сельскохозяйственных предприятий.</w:t>
      </w:r>
    </w:p>
    <w:p w:rsidR="00C94DD1" w:rsidRPr="00C94DD1" w:rsidRDefault="00C94DD1" w:rsidP="00C94DD1">
      <w:pPr>
        <w:spacing w:line="240" w:lineRule="auto"/>
        <w:rPr>
          <w:rFonts w:ascii="Arial" w:hAnsi="Arial" w:cs="Arial"/>
          <w:sz w:val="24"/>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ЗЕМЕЛЬНЫХ УЧАСТКОВ</w:t>
            </w: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b/>
                <w:szCs w:val="24"/>
              </w:rPr>
            </w:pPr>
            <w:r w:rsidRPr="00C94DD1">
              <w:rPr>
                <w:rFonts w:ascii="Arial" w:hAnsi="Arial" w:cs="Arial"/>
                <w:b/>
                <w:sz w:val="20"/>
              </w:rPr>
              <w:t>1. Запас – КОД 12.3.</w:t>
            </w: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hideMark/>
          </w:tcPr>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r w:rsidRPr="00C94DD1">
              <w:rPr>
                <w:rFonts w:ascii="Arial" w:hAnsi="Arial" w:cs="Arial"/>
                <w:sz w:val="20"/>
              </w:rPr>
              <w:t>ОСОБЫЕ УСЛОВИЯ РЕАЛИЗАЦИИ РЕГЛАМЕНТА И ИСПОЛЬЗОВАНИЯ ЗЕМЕЛЬНЫХ УЧАСТКОВ</w:t>
            </w:r>
          </w:p>
        </w:tc>
      </w:tr>
      <w:tr w:rsidR="00C94DD1" w:rsidRPr="00C94DD1" w:rsidTr="00C94DD1">
        <w:trPr>
          <w:trHeight w:val="563"/>
        </w:trPr>
        <w:tc>
          <w:tcPr>
            <w:tcW w:w="2675"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spacing w:line="240" w:lineRule="auto"/>
              <w:rPr>
                <w:rFonts w:ascii="Arial" w:eastAsia="Times New Roman" w:hAnsi="Arial" w:cs="Arial"/>
                <w:b/>
                <w:szCs w:val="24"/>
              </w:rPr>
            </w:pPr>
            <w:r w:rsidRPr="00C94DD1">
              <w:rPr>
                <w:rFonts w:ascii="Arial" w:hAnsi="Arial" w:cs="Arial"/>
                <w:b/>
                <w:sz w:val="20"/>
              </w:rPr>
              <w:t>Запас – КОД 12.3.</w:t>
            </w:r>
          </w:p>
          <w:p w:rsidR="00C94DD1" w:rsidRPr="00C94DD1" w:rsidRDefault="00C94DD1" w:rsidP="00C94DD1">
            <w:pPr>
              <w:autoSpaceDE w:val="0"/>
              <w:autoSpaceDN w:val="0"/>
              <w:adjustRightInd w:val="0"/>
              <w:spacing w:line="240" w:lineRule="auto"/>
              <w:jc w:val="both"/>
              <w:rPr>
                <w:rFonts w:ascii="Arial" w:hAnsi="Arial" w:cs="Arial"/>
                <w:bCs/>
                <w:szCs w:val="24"/>
              </w:rPr>
            </w:pPr>
            <w:r w:rsidRPr="00C94DD1">
              <w:rPr>
                <w:rFonts w:ascii="Arial" w:hAnsi="Arial" w:cs="Arial"/>
                <w:bCs/>
                <w:sz w:val="20"/>
              </w:rPr>
              <w:t>Отсутствие хозяйственной деятельности.</w:t>
            </w:r>
          </w:p>
        </w:tc>
        <w:tc>
          <w:tcPr>
            <w:tcW w:w="4041" w:type="dxa"/>
            <w:tcBorders>
              <w:top w:val="single" w:sz="8" w:space="0" w:color="auto"/>
              <w:left w:val="single" w:sz="8" w:space="0" w:color="auto"/>
              <w:bottom w:val="single" w:sz="8" w:space="0" w:color="auto"/>
              <w:right w:val="single" w:sz="8" w:space="0" w:color="auto"/>
            </w:tcBorders>
          </w:tcPr>
          <w:p w:rsidR="00C94DD1" w:rsidRPr="00C94DD1" w:rsidRDefault="00C94DD1" w:rsidP="00C94DD1">
            <w:pPr>
              <w:spacing w:line="240" w:lineRule="auto"/>
              <w:rPr>
                <w:rFonts w:ascii="Arial" w:eastAsia="Times New Roman" w:hAnsi="Arial" w:cs="Arial"/>
                <w:szCs w:val="24"/>
              </w:rPr>
            </w:pPr>
            <w:r w:rsidRPr="00C94DD1">
              <w:rPr>
                <w:rFonts w:ascii="Arial" w:hAnsi="Arial" w:cs="Arial"/>
                <w:sz w:val="20"/>
              </w:rPr>
              <w:t>Предельные минимальные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Предельные максимальные размеры земельных участков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Максимальная площадь земельного участка – не подлежит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C94DD1" w:rsidRPr="00C94DD1" w:rsidRDefault="00C94DD1" w:rsidP="00C94DD1">
            <w:pPr>
              <w:spacing w:line="240" w:lineRule="auto"/>
              <w:rPr>
                <w:rFonts w:ascii="Arial" w:hAnsi="Arial" w:cs="Arial"/>
                <w:sz w:val="20"/>
              </w:rPr>
            </w:pPr>
            <w:r w:rsidRPr="00C94DD1">
              <w:rPr>
                <w:rFonts w:ascii="Arial" w:hAnsi="Arial" w:cs="Arial"/>
                <w:sz w:val="20"/>
              </w:rPr>
              <w:t>Предельное количество этажей – 1 этаж.</w:t>
            </w:r>
          </w:p>
          <w:p w:rsidR="00C94DD1" w:rsidRPr="00C94DD1" w:rsidRDefault="00C94DD1" w:rsidP="00C94DD1">
            <w:pPr>
              <w:spacing w:line="240" w:lineRule="auto"/>
              <w:rPr>
                <w:rFonts w:ascii="Arial" w:hAnsi="Arial" w:cs="Arial"/>
                <w:sz w:val="20"/>
              </w:rPr>
            </w:pPr>
            <w:r w:rsidRPr="00C94DD1">
              <w:rPr>
                <w:rFonts w:ascii="Arial" w:hAnsi="Arial" w:cs="Arial"/>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C94DD1" w:rsidRPr="00C94DD1" w:rsidRDefault="00C94DD1" w:rsidP="00C94DD1">
            <w:pPr>
              <w:overflowPunct w:val="0"/>
              <w:autoSpaceDE w:val="0"/>
              <w:autoSpaceDN w:val="0"/>
              <w:adjustRightInd w:val="0"/>
              <w:spacing w:line="240" w:lineRule="auto"/>
              <w:jc w:val="both"/>
              <w:rPr>
                <w:rFonts w:ascii="Arial" w:eastAsia="Times New Roman" w:hAnsi="Arial" w:cs="Arial"/>
                <w:szCs w:val="24"/>
              </w:rPr>
            </w:pPr>
          </w:p>
        </w:tc>
        <w:tc>
          <w:tcPr>
            <w:tcW w:w="3010" w:type="dxa"/>
            <w:tcBorders>
              <w:top w:val="single" w:sz="8" w:space="0" w:color="auto"/>
              <w:left w:val="single" w:sz="8" w:space="0" w:color="auto"/>
              <w:bottom w:val="single" w:sz="8" w:space="0" w:color="auto"/>
              <w:right w:val="single" w:sz="8" w:space="0" w:color="auto"/>
            </w:tcBorders>
            <w:hideMark/>
          </w:tcPr>
          <w:p w:rsidR="00C94DD1" w:rsidRPr="00C94DD1" w:rsidRDefault="00C94DD1" w:rsidP="00C94DD1">
            <w:pPr>
              <w:overflowPunct w:val="0"/>
              <w:autoSpaceDE w:val="0"/>
              <w:autoSpaceDN w:val="0"/>
              <w:adjustRightInd w:val="0"/>
              <w:spacing w:line="240" w:lineRule="auto"/>
              <w:jc w:val="both"/>
              <w:rPr>
                <w:rFonts w:ascii="Arial" w:eastAsia="Times New Roman" w:hAnsi="Arial" w:cs="Arial"/>
                <w:color w:val="FF0000"/>
                <w:szCs w:val="24"/>
              </w:rPr>
            </w:pPr>
            <w:r w:rsidRPr="00C94DD1">
              <w:rPr>
                <w:rFonts w:ascii="Arial" w:hAnsi="Arial" w:cs="Arial"/>
                <w:sz w:val="20"/>
              </w:rPr>
              <w:t>Запрет строительства объектов капитального строительства.</w:t>
            </w: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ВСПОМОГАТЕЛЬНЫ ВИДЫ РАЗРЕШЁННОГО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УЧАСТКОВ НЕ </w:t>
            </w:r>
            <w:proofErr w:type="gramStart"/>
            <w:r w:rsidRPr="00C94DD1">
              <w:rPr>
                <w:rFonts w:ascii="Arial" w:hAnsi="Arial" w:cs="Arial"/>
                <w:sz w:val="20"/>
              </w:rPr>
              <w:t>ПРЕДУСМОТРЕНЫ</w:t>
            </w:r>
            <w:proofErr w:type="gramEnd"/>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r w:rsidR="00C94DD1" w:rsidRPr="00C94DD1" w:rsidTr="00C94DD1">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C94DD1" w:rsidRPr="00C94DD1" w:rsidRDefault="00C94DD1" w:rsidP="00C94DD1">
            <w:pPr>
              <w:widowControl w:val="0"/>
              <w:spacing w:line="240" w:lineRule="auto"/>
              <w:jc w:val="center"/>
              <w:rPr>
                <w:rFonts w:ascii="Arial" w:eastAsia="Times New Roman" w:hAnsi="Arial" w:cs="Arial"/>
                <w:szCs w:val="24"/>
              </w:rPr>
            </w:pP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УСЛОВНО РАЗРЕШЕННЫЕ ВИДЫ ИСПОЛЬЗОВАНИЯ </w:t>
            </w:r>
            <w:proofErr w:type="gramStart"/>
            <w:r w:rsidRPr="00C94DD1">
              <w:rPr>
                <w:rFonts w:ascii="Arial" w:hAnsi="Arial" w:cs="Arial"/>
                <w:sz w:val="20"/>
              </w:rPr>
              <w:t>ЗЕМЕЛЬНЫХ</w:t>
            </w:r>
            <w:proofErr w:type="gramEnd"/>
            <w:r w:rsidRPr="00C94DD1">
              <w:rPr>
                <w:rFonts w:ascii="Arial" w:hAnsi="Arial" w:cs="Arial"/>
                <w:sz w:val="20"/>
              </w:rPr>
              <w:t xml:space="preserve"> </w:t>
            </w:r>
          </w:p>
          <w:p w:rsidR="00C94DD1" w:rsidRPr="00C94DD1" w:rsidRDefault="00C94DD1" w:rsidP="00C94DD1">
            <w:pPr>
              <w:widowControl w:val="0"/>
              <w:spacing w:line="240" w:lineRule="auto"/>
              <w:jc w:val="center"/>
              <w:rPr>
                <w:rFonts w:ascii="Arial" w:hAnsi="Arial" w:cs="Arial"/>
                <w:sz w:val="20"/>
              </w:rPr>
            </w:pPr>
            <w:r w:rsidRPr="00C94DD1">
              <w:rPr>
                <w:rFonts w:ascii="Arial" w:hAnsi="Arial" w:cs="Arial"/>
                <w:sz w:val="20"/>
              </w:rPr>
              <w:t xml:space="preserve">УЧАСТКОВ НЕ </w:t>
            </w:r>
            <w:proofErr w:type="gramStart"/>
            <w:r w:rsidRPr="00C94DD1">
              <w:rPr>
                <w:rFonts w:ascii="Arial" w:hAnsi="Arial" w:cs="Arial"/>
                <w:sz w:val="20"/>
              </w:rPr>
              <w:t>ПРЕДУСМОТРЕНЫ</w:t>
            </w:r>
            <w:proofErr w:type="gramEnd"/>
          </w:p>
          <w:p w:rsidR="00C94DD1" w:rsidRPr="00C94DD1" w:rsidRDefault="00C94DD1" w:rsidP="00C94DD1">
            <w:pPr>
              <w:widowControl w:val="0"/>
              <w:overflowPunct w:val="0"/>
              <w:autoSpaceDE w:val="0"/>
              <w:autoSpaceDN w:val="0"/>
              <w:adjustRightInd w:val="0"/>
              <w:spacing w:line="240" w:lineRule="auto"/>
              <w:jc w:val="center"/>
              <w:rPr>
                <w:rFonts w:ascii="Arial" w:eastAsia="Times New Roman" w:hAnsi="Arial" w:cs="Arial"/>
                <w:szCs w:val="24"/>
              </w:rPr>
            </w:pPr>
          </w:p>
        </w:tc>
      </w:tr>
    </w:tbl>
    <w:p w:rsidR="00C94DD1" w:rsidRPr="00C94DD1" w:rsidRDefault="00C94DD1" w:rsidP="00C94DD1">
      <w:pPr>
        <w:spacing w:line="240" w:lineRule="auto"/>
        <w:rPr>
          <w:rFonts w:ascii="Arial" w:eastAsia="Times New Roman" w:hAnsi="Arial" w:cs="Arial"/>
          <w:sz w:val="24"/>
          <w:szCs w:val="28"/>
        </w:rPr>
      </w:pPr>
    </w:p>
    <w:p w:rsidR="00C94DD1" w:rsidRPr="00C94DD1" w:rsidRDefault="00C94DD1" w:rsidP="00C94DD1">
      <w:pPr>
        <w:spacing w:line="240" w:lineRule="auto"/>
        <w:rPr>
          <w:rFonts w:ascii="Arial" w:hAnsi="Arial" w:cs="Arial"/>
          <w:szCs w:val="24"/>
        </w:rPr>
      </w:pPr>
    </w:p>
    <w:p w:rsidR="00D72F52" w:rsidRPr="00C94DD1" w:rsidRDefault="00D72F52" w:rsidP="00C94DD1">
      <w:pPr>
        <w:spacing w:line="240" w:lineRule="auto"/>
        <w:rPr>
          <w:rFonts w:ascii="Arial" w:hAnsi="Arial" w:cs="Arial"/>
          <w:sz w:val="20"/>
        </w:rPr>
      </w:pPr>
    </w:p>
    <w:sectPr w:rsidR="00D72F52" w:rsidRPr="00C94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B190C"/>
    <w:multiLevelType w:val="hybridMultilevel"/>
    <w:tmpl w:val="E2A6A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E6"/>
    <w:rsid w:val="00540B08"/>
    <w:rsid w:val="00585C32"/>
    <w:rsid w:val="0085643C"/>
    <w:rsid w:val="00A02BC9"/>
    <w:rsid w:val="00AD5363"/>
    <w:rsid w:val="00AF37EE"/>
    <w:rsid w:val="00BF22E6"/>
    <w:rsid w:val="00C94DD1"/>
    <w:rsid w:val="00D71E00"/>
    <w:rsid w:val="00D72F52"/>
    <w:rsid w:val="00EA5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2E6"/>
  </w:style>
  <w:style w:type="paragraph" w:styleId="1">
    <w:name w:val="heading 1"/>
    <w:basedOn w:val="a"/>
    <w:next w:val="a"/>
    <w:link w:val="10"/>
    <w:uiPriority w:val="9"/>
    <w:qFormat/>
    <w:rsid w:val="00C94DD1"/>
    <w:pPr>
      <w:keepNext/>
      <w:keepLines/>
      <w:overflowPunct w:val="0"/>
      <w:autoSpaceDE w:val="0"/>
      <w:autoSpaceDN w:val="0"/>
      <w:adjustRightInd w:val="0"/>
      <w:spacing w:before="240" w:after="0" w:line="360" w:lineRule="auto"/>
      <w:ind w:firstLine="720"/>
      <w:jc w:val="both"/>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iPriority w:val="9"/>
    <w:semiHidden/>
    <w:unhideWhenUsed/>
    <w:qFormat/>
    <w:rsid w:val="00C94DD1"/>
    <w:pPr>
      <w:keepNext/>
      <w:keepLines/>
      <w:overflowPunct w:val="0"/>
      <w:autoSpaceDE w:val="0"/>
      <w:autoSpaceDN w:val="0"/>
      <w:adjustRightInd w:val="0"/>
      <w:spacing w:before="40" w:after="0" w:line="360" w:lineRule="auto"/>
      <w:ind w:firstLine="720"/>
      <w:jc w:val="both"/>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semiHidden/>
    <w:unhideWhenUsed/>
    <w:qFormat/>
    <w:rsid w:val="00C94DD1"/>
    <w:pPr>
      <w:keepNext/>
      <w:keepLines/>
      <w:overflowPunct w:val="0"/>
      <w:autoSpaceDE w:val="0"/>
      <w:autoSpaceDN w:val="0"/>
      <w:adjustRightInd w:val="0"/>
      <w:spacing w:before="40" w:after="0" w:line="360" w:lineRule="auto"/>
      <w:ind w:firstLine="720"/>
      <w:jc w:val="both"/>
      <w:outlineLvl w:val="2"/>
    </w:pPr>
    <w:rPr>
      <w:rFonts w:asciiTheme="majorHAnsi" w:eastAsiaTheme="majorEastAsia" w:hAnsiTheme="majorHAnsi" w:cstheme="majorBidi"/>
      <w:color w:val="1F3763"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2E6"/>
    <w:pPr>
      <w:ind w:left="720"/>
      <w:contextualSpacing/>
    </w:pPr>
  </w:style>
  <w:style w:type="table" w:styleId="a4">
    <w:name w:val="Table Grid"/>
    <w:basedOn w:val="a1"/>
    <w:uiPriority w:val="39"/>
    <w:rsid w:val="00EA5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94DD1"/>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semiHidden/>
    <w:rsid w:val="00C94DD1"/>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C94DD1"/>
    <w:rPr>
      <w:rFonts w:asciiTheme="majorHAnsi" w:eastAsiaTheme="majorEastAsia" w:hAnsiTheme="majorHAnsi" w:cstheme="majorBidi"/>
      <w:color w:val="1F3763" w:themeColor="accent1" w:themeShade="7F"/>
      <w:sz w:val="24"/>
      <w:szCs w:val="24"/>
      <w:lang w:eastAsia="ru-RU"/>
    </w:rPr>
  </w:style>
  <w:style w:type="character" w:customStyle="1" w:styleId="a5">
    <w:name w:val="Верхний колонтитул Знак"/>
    <w:basedOn w:val="a0"/>
    <w:link w:val="a6"/>
    <w:uiPriority w:val="99"/>
    <w:semiHidden/>
    <w:rsid w:val="00C94DD1"/>
    <w:rPr>
      <w:rFonts w:ascii="Times New Roman" w:eastAsia="Times New Roman" w:hAnsi="Times New Roman" w:cs="Times New Roman"/>
      <w:sz w:val="24"/>
      <w:szCs w:val="24"/>
      <w:lang w:eastAsia="ru-RU"/>
    </w:rPr>
  </w:style>
  <w:style w:type="paragraph" w:styleId="a6">
    <w:name w:val="header"/>
    <w:basedOn w:val="a"/>
    <w:link w:val="a5"/>
    <w:uiPriority w:val="99"/>
    <w:semiHidden/>
    <w:unhideWhenUsed/>
    <w:rsid w:val="00C94DD1"/>
    <w:pPr>
      <w:tabs>
        <w:tab w:val="center" w:pos="4677"/>
        <w:tab w:val="right" w:pos="9355"/>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semiHidden/>
    <w:rsid w:val="00C94DD1"/>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C94DD1"/>
    <w:pPr>
      <w:tabs>
        <w:tab w:val="center" w:pos="4677"/>
        <w:tab w:val="right" w:pos="9355"/>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uiPriority w:val="99"/>
    <w:semiHidden/>
    <w:rsid w:val="00C94DD1"/>
    <w:rPr>
      <w:rFonts w:ascii="Tahoma" w:eastAsia="Times New Roman" w:hAnsi="Tahoma" w:cs="Tahoma"/>
      <w:sz w:val="16"/>
      <w:szCs w:val="16"/>
      <w:lang w:eastAsia="ru-RU"/>
    </w:rPr>
  </w:style>
  <w:style w:type="paragraph" w:styleId="aa">
    <w:name w:val="Balloon Text"/>
    <w:basedOn w:val="a"/>
    <w:link w:val="a9"/>
    <w:uiPriority w:val="99"/>
    <w:semiHidden/>
    <w:unhideWhenUsed/>
    <w:rsid w:val="00C94DD1"/>
    <w:pPr>
      <w:overflowPunct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paragraph" w:styleId="ab">
    <w:name w:val="TOC Heading"/>
    <w:basedOn w:val="1"/>
    <w:next w:val="a"/>
    <w:uiPriority w:val="39"/>
    <w:semiHidden/>
    <w:unhideWhenUsed/>
    <w:qFormat/>
    <w:rsid w:val="00C94DD1"/>
    <w:pPr>
      <w:overflowPunct/>
      <w:autoSpaceDE/>
      <w:autoSpaceDN/>
      <w:adjustRightInd/>
      <w:spacing w:line="256" w:lineRule="auto"/>
      <w:ind w:firstLine="0"/>
      <w:jc w:val="left"/>
      <w:outlineLvl w:val="9"/>
    </w:pPr>
  </w:style>
  <w:style w:type="character" w:styleId="ac">
    <w:name w:val="Hyperlink"/>
    <w:uiPriority w:val="99"/>
    <w:semiHidden/>
    <w:unhideWhenUsed/>
    <w:rsid w:val="00C94DD1"/>
    <w:rPr>
      <w:color w:val="0000FF"/>
      <w:u w:val="single"/>
    </w:rPr>
  </w:style>
  <w:style w:type="paragraph" w:styleId="11">
    <w:name w:val="toc 1"/>
    <w:basedOn w:val="a"/>
    <w:next w:val="a"/>
    <w:autoRedefine/>
    <w:uiPriority w:val="39"/>
    <w:semiHidden/>
    <w:unhideWhenUsed/>
    <w:rsid w:val="00C94DD1"/>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semiHidden/>
    <w:unhideWhenUsed/>
    <w:rsid w:val="00C94DD1"/>
    <w:pPr>
      <w:spacing w:after="0" w:line="240" w:lineRule="auto"/>
      <w:ind w:left="240"/>
    </w:pPr>
    <w:rPr>
      <w:rFonts w:ascii="Times New Roman" w:eastAsia="Times New Roman" w:hAnsi="Times New Roman" w:cs="Times New Roman"/>
      <w:sz w:val="24"/>
      <w:szCs w:val="24"/>
      <w:lang w:eastAsia="ru-RU"/>
    </w:rPr>
  </w:style>
  <w:style w:type="paragraph" w:customStyle="1" w:styleId="Default">
    <w:name w:val="Default"/>
    <w:rsid w:val="00C94DD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2E6"/>
  </w:style>
  <w:style w:type="paragraph" w:styleId="1">
    <w:name w:val="heading 1"/>
    <w:basedOn w:val="a"/>
    <w:next w:val="a"/>
    <w:link w:val="10"/>
    <w:uiPriority w:val="9"/>
    <w:qFormat/>
    <w:rsid w:val="00C94DD1"/>
    <w:pPr>
      <w:keepNext/>
      <w:keepLines/>
      <w:overflowPunct w:val="0"/>
      <w:autoSpaceDE w:val="0"/>
      <w:autoSpaceDN w:val="0"/>
      <w:adjustRightInd w:val="0"/>
      <w:spacing w:before="240" w:after="0" w:line="360" w:lineRule="auto"/>
      <w:ind w:firstLine="720"/>
      <w:jc w:val="both"/>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iPriority w:val="9"/>
    <w:semiHidden/>
    <w:unhideWhenUsed/>
    <w:qFormat/>
    <w:rsid w:val="00C94DD1"/>
    <w:pPr>
      <w:keepNext/>
      <w:keepLines/>
      <w:overflowPunct w:val="0"/>
      <w:autoSpaceDE w:val="0"/>
      <w:autoSpaceDN w:val="0"/>
      <w:adjustRightInd w:val="0"/>
      <w:spacing w:before="40" w:after="0" w:line="360" w:lineRule="auto"/>
      <w:ind w:firstLine="720"/>
      <w:jc w:val="both"/>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semiHidden/>
    <w:unhideWhenUsed/>
    <w:qFormat/>
    <w:rsid w:val="00C94DD1"/>
    <w:pPr>
      <w:keepNext/>
      <w:keepLines/>
      <w:overflowPunct w:val="0"/>
      <w:autoSpaceDE w:val="0"/>
      <w:autoSpaceDN w:val="0"/>
      <w:adjustRightInd w:val="0"/>
      <w:spacing w:before="40" w:after="0" w:line="360" w:lineRule="auto"/>
      <w:ind w:firstLine="720"/>
      <w:jc w:val="both"/>
      <w:outlineLvl w:val="2"/>
    </w:pPr>
    <w:rPr>
      <w:rFonts w:asciiTheme="majorHAnsi" w:eastAsiaTheme="majorEastAsia" w:hAnsiTheme="majorHAnsi" w:cstheme="majorBidi"/>
      <w:color w:val="1F3763"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2E6"/>
    <w:pPr>
      <w:ind w:left="720"/>
      <w:contextualSpacing/>
    </w:pPr>
  </w:style>
  <w:style w:type="table" w:styleId="a4">
    <w:name w:val="Table Grid"/>
    <w:basedOn w:val="a1"/>
    <w:uiPriority w:val="39"/>
    <w:rsid w:val="00EA5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94DD1"/>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semiHidden/>
    <w:rsid w:val="00C94DD1"/>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C94DD1"/>
    <w:rPr>
      <w:rFonts w:asciiTheme="majorHAnsi" w:eastAsiaTheme="majorEastAsia" w:hAnsiTheme="majorHAnsi" w:cstheme="majorBidi"/>
      <w:color w:val="1F3763" w:themeColor="accent1" w:themeShade="7F"/>
      <w:sz w:val="24"/>
      <w:szCs w:val="24"/>
      <w:lang w:eastAsia="ru-RU"/>
    </w:rPr>
  </w:style>
  <w:style w:type="character" w:customStyle="1" w:styleId="a5">
    <w:name w:val="Верхний колонтитул Знак"/>
    <w:basedOn w:val="a0"/>
    <w:link w:val="a6"/>
    <w:uiPriority w:val="99"/>
    <w:semiHidden/>
    <w:rsid w:val="00C94DD1"/>
    <w:rPr>
      <w:rFonts w:ascii="Times New Roman" w:eastAsia="Times New Roman" w:hAnsi="Times New Roman" w:cs="Times New Roman"/>
      <w:sz w:val="24"/>
      <w:szCs w:val="24"/>
      <w:lang w:eastAsia="ru-RU"/>
    </w:rPr>
  </w:style>
  <w:style w:type="paragraph" w:styleId="a6">
    <w:name w:val="header"/>
    <w:basedOn w:val="a"/>
    <w:link w:val="a5"/>
    <w:uiPriority w:val="99"/>
    <w:semiHidden/>
    <w:unhideWhenUsed/>
    <w:rsid w:val="00C94DD1"/>
    <w:pPr>
      <w:tabs>
        <w:tab w:val="center" w:pos="4677"/>
        <w:tab w:val="right" w:pos="9355"/>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semiHidden/>
    <w:rsid w:val="00C94DD1"/>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C94DD1"/>
    <w:pPr>
      <w:tabs>
        <w:tab w:val="center" w:pos="4677"/>
        <w:tab w:val="right" w:pos="9355"/>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uiPriority w:val="99"/>
    <w:semiHidden/>
    <w:rsid w:val="00C94DD1"/>
    <w:rPr>
      <w:rFonts w:ascii="Tahoma" w:eastAsia="Times New Roman" w:hAnsi="Tahoma" w:cs="Tahoma"/>
      <w:sz w:val="16"/>
      <w:szCs w:val="16"/>
      <w:lang w:eastAsia="ru-RU"/>
    </w:rPr>
  </w:style>
  <w:style w:type="paragraph" w:styleId="aa">
    <w:name w:val="Balloon Text"/>
    <w:basedOn w:val="a"/>
    <w:link w:val="a9"/>
    <w:uiPriority w:val="99"/>
    <w:semiHidden/>
    <w:unhideWhenUsed/>
    <w:rsid w:val="00C94DD1"/>
    <w:pPr>
      <w:overflowPunct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paragraph" w:styleId="ab">
    <w:name w:val="TOC Heading"/>
    <w:basedOn w:val="1"/>
    <w:next w:val="a"/>
    <w:uiPriority w:val="39"/>
    <w:semiHidden/>
    <w:unhideWhenUsed/>
    <w:qFormat/>
    <w:rsid w:val="00C94DD1"/>
    <w:pPr>
      <w:overflowPunct/>
      <w:autoSpaceDE/>
      <w:autoSpaceDN/>
      <w:adjustRightInd/>
      <w:spacing w:line="256" w:lineRule="auto"/>
      <w:ind w:firstLine="0"/>
      <w:jc w:val="left"/>
      <w:outlineLvl w:val="9"/>
    </w:pPr>
  </w:style>
  <w:style w:type="character" w:styleId="ac">
    <w:name w:val="Hyperlink"/>
    <w:uiPriority w:val="99"/>
    <w:semiHidden/>
    <w:unhideWhenUsed/>
    <w:rsid w:val="00C94DD1"/>
    <w:rPr>
      <w:color w:val="0000FF"/>
      <w:u w:val="single"/>
    </w:rPr>
  </w:style>
  <w:style w:type="paragraph" w:styleId="11">
    <w:name w:val="toc 1"/>
    <w:basedOn w:val="a"/>
    <w:next w:val="a"/>
    <w:autoRedefine/>
    <w:uiPriority w:val="39"/>
    <w:semiHidden/>
    <w:unhideWhenUsed/>
    <w:rsid w:val="00C94DD1"/>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semiHidden/>
    <w:unhideWhenUsed/>
    <w:rsid w:val="00C94DD1"/>
    <w:pPr>
      <w:spacing w:after="0" w:line="240" w:lineRule="auto"/>
      <w:ind w:left="240"/>
    </w:pPr>
    <w:rPr>
      <w:rFonts w:ascii="Times New Roman" w:eastAsia="Times New Roman" w:hAnsi="Times New Roman" w:cs="Times New Roman"/>
      <w:sz w:val="24"/>
      <w:szCs w:val="24"/>
      <w:lang w:eastAsia="ru-RU"/>
    </w:rPr>
  </w:style>
  <w:style w:type="paragraph" w:customStyle="1" w:styleId="Default">
    <w:name w:val="Default"/>
    <w:rsid w:val="00C94DD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2;&#1086;&#1080;%20&#1076;&#1086;&#1082;&#1091;&#1084;&#1077;&#1085;&#1090;&#1099;\Downloads\&#1055;&#1047;&#1047;%20&#1058;&#1091;&#1075;&#1091;&#1090;&#1091;&#1081;&#1089;&#1082;&#1086;&#1077;.docx" TargetMode="External"/><Relationship Id="rId13" Type="http://schemas.openxmlformats.org/officeDocument/2006/relationships/hyperlink" Target="file:///C:\Documents%20and%20Settings\Admin\&#1052;&#1086;&#1080;%20&#1076;&#1086;&#1082;&#1091;&#1084;&#1077;&#1085;&#1090;&#1099;\Downloads\&#1055;&#1047;&#1047;%20&#1058;&#1091;&#1075;&#1091;&#1090;&#1091;&#1081;&#1089;&#1082;&#1086;&#1077;.docx" TargetMode="External"/><Relationship Id="rId18" Type="http://schemas.openxmlformats.org/officeDocument/2006/relationships/hyperlink" Target="file:///C:\Documents%20and%20Settings\Admin\&#1052;&#1086;&#1080;%20&#1076;&#1086;&#1082;&#1091;&#1084;&#1077;&#1085;&#1090;&#1099;\Downloads\&#1055;&#1047;&#1047;%20&#1058;&#1091;&#1075;&#1091;&#1090;&#1091;&#1081;&#1089;&#1082;&#1086;&#1077;.docx" TargetMode="External"/><Relationship Id="rId26" Type="http://schemas.openxmlformats.org/officeDocument/2006/relationships/hyperlink" Target="file:///C:\Documents%20and%20Settings\Admin\&#1052;&#1086;&#1080;%20&#1076;&#1086;&#1082;&#1091;&#1084;&#1077;&#1085;&#1090;&#1099;\Downloads\&#1055;&#1047;&#1047;%20&#1058;&#1091;&#1075;&#1091;&#1090;&#1091;&#1081;&#1089;&#1082;&#1086;&#1077;.docx" TargetMode="External"/><Relationship Id="rId3" Type="http://schemas.microsoft.com/office/2007/relationships/stylesWithEffects" Target="stylesWithEffects.xml"/><Relationship Id="rId21" Type="http://schemas.openxmlformats.org/officeDocument/2006/relationships/hyperlink" Target="file:///C:\Documents%20and%20Settings\Admin\&#1052;&#1086;&#1080;%20&#1076;&#1086;&#1082;&#1091;&#1084;&#1077;&#1085;&#1090;&#1099;\Downloads\&#1055;&#1047;&#1047;%20&#1058;&#1091;&#1075;&#1091;&#1090;&#1091;&#1081;&#1089;&#1082;&#1086;&#1077;.docx" TargetMode="External"/><Relationship Id="rId34" Type="http://schemas.openxmlformats.org/officeDocument/2006/relationships/hyperlink" Target="file:///C:\Documents%20and%20Settings\Admin\&#1052;&#1086;&#1080;%20&#1076;&#1086;&#1082;&#1091;&#1084;&#1077;&#1085;&#1090;&#1099;\Downloads\&#1055;&#1047;&#1047;%20&#1058;&#1091;&#1075;&#1091;&#1090;&#1091;&#1081;&#1089;&#1082;&#1086;&#1077;.docx" TargetMode="External"/><Relationship Id="rId7" Type="http://schemas.openxmlformats.org/officeDocument/2006/relationships/hyperlink" Target="file:///C:\Documents%20and%20Settings\Admin\&#1052;&#1086;&#1080;%20&#1076;&#1086;&#1082;&#1091;&#1084;&#1077;&#1085;&#1090;&#1099;\Downloads\&#1055;&#1047;&#1047;%20&#1058;&#1091;&#1075;&#1091;&#1090;&#1091;&#1081;&#1089;&#1082;&#1086;&#1077;.docx" TargetMode="External"/><Relationship Id="rId12" Type="http://schemas.openxmlformats.org/officeDocument/2006/relationships/hyperlink" Target="file:///C:\Documents%20and%20Settings\Admin\&#1052;&#1086;&#1080;%20&#1076;&#1086;&#1082;&#1091;&#1084;&#1077;&#1085;&#1090;&#1099;\Downloads\&#1055;&#1047;&#1047;%20&#1058;&#1091;&#1075;&#1091;&#1090;&#1091;&#1081;&#1089;&#1082;&#1086;&#1077;.docx" TargetMode="External"/><Relationship Id="rId17" Type="http://schemas.openxmlformats.org/officeDocument/2006/relationships/hyperlink" Target="file:///C:\Documents%20and%20Settings\Admin\&#1052;&#1086;&#1080;%20&#1076;&#1086;&#1082;&#1091;&#1084;&#1077;&#1085;&#1090;&#1099;\Downloads\&#1055;&#1047;&#1047;%20&#1058;&#1091;&#1075;&#1091;&#1090;&#1091;&#1081;&#1089;&#1082;&#1086;&#1077;.docx" TargetMode="External"/><Relationship Id="rId25" Type="http://schemas.openxmlformats.org/officeDocument/2006/relationships/hyperlink" Target="file:///C:\Documents%20and%20Settings\Admin\&#1052;&#1086;&#1080;%20&#1076;&#1086;&#1082;&#1091;&#1084;&#1077;&#1085;&#1090;&#1099;\Downloads\&#1055;&#1047;&#1047;%20&#1058;&#1091;&#1075;&#1091;&#1090;&#1091;&#1081;&#1089;&#1082;&#1086;&#1077;.docx" TargetMode="External"/><Relationship Id="rId33" Type="http://schemas.openxmlformats.org/officeDocument/2006/relationships/hyperlink" Target="file:///C:\Documents%20and%20Settings\Admin\&#1052;&#1086;&#1080;%20&#1076;&#1086;&#1082;&#1091;&#1084;&#1077;&#1085;&#1090;&#1099;\Downloads\&#1055;&#1047;&#1047;%20&#1058;&#1091;&#1075;&#1091;&#1090;&#1091;&#1081;&#1089;&#1082;&#1086;&#1077;.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Documents%20and%20Settings\Admin\&#1052;&#1086;&#1080;%20&#1076;&#1086;&#1082;&#1091;&#1084;&#1077;&#1085;&#1090;&#1099;\Downloads\&#1055;&#1047;&#1047;%20&#1058;&#1091;&#1075;&#1091;&#1090;&#1091;&#1081;&#1089;&#1082;&#1086;&#1077;.docx" TargetMode="External"/><Relationship Id="rId20" Type="http://schemas.openxmlformats.org/officeDocument/2006/relationships/hyperlink" Target="file:///C:\Documents%20and%20Settings\Admin\&#1052;&#1086;&#1080;%20&#1076;&#1086;&#1082;&#1091;&#1084;&#1077;&#1085;&#1090;&#1099;\Downloads\&#1055;&#1047;&#1047;%20&#1058;&#1091;&#1075;&#1091;&#1090;&#1091;&#1081;&#1089;&#1082;&#1086;&#1077;.docx" TargetMode="External"/><Relationship Id="rId29" Type="http://schemas.openxmlformats.org/officeDocument/2006/relationships/hyperlink" Target="file:///C:\Documents%20and%20Settings\Admin\&#1052;&#1086;&#1080;%20&#1076;&#1086;&#1082;&#1091;&#1084;&#1077;&#1085;&#1090;&#1099;\Downloads\&#1055;&#1047;&#1047;%20&#1058;&#1091;&#1075;&#1091;&#1090;&#1091;&#1081;&#1089;&#1082;&#1086;&#1077;.docx" TargetMode="External"/><Relationship Id="rId1" Type="http://schemas.openxmlformats.org/officeDocument/2006/relationships/numbering" Target="numbering.xml"/><Relationship Id="rId6" Type="http://schemas.openxmlformats.org/officeDocument/2006/relationships/hyperlink" Target="file:///C:\Documents%20and%20Settings\Admin\&#1052;&#1086;&#1080;%20&#1076;&#1086;&#1082;&#1091;&#1084;&#1077;&#1085;&#1090;&#1099;\Downloads\&#1055;&#1047;&#1047;%20&#1058;&#1091;&#1075;&#1091;&#1090;&#1091;&#1081;&#1089;&#1082;&#1086;&#1077;.docx" TargetMode="External"/><Relationship Id="rId11" Type="http://schemas.openxmlformats.org/officeDocument/2006/relationships/hyperlink" Target="file:///C:\Documents%20and%20Settings\Admin\&#1052;&#1086;&#1080;%20&#1076;&#1086;&#1082;&#1091;&#1084;&#1077;&#1085;&#1090;&#1099;\Downloads\&#1055;&#1047;&#1047;%20&#1058;&#1091;&#1075;&#1091;&#1090;&#1091;&#1081;&#1089;&#1082;&#1086;&#1077;.docx" TargetMode="External"/><Relationship Id="rId24" Type="http://schemas.openxmlformats.org/officeDocument/2006/relationships/hyperlink" Target="file:///C:\Documents%20and%20Settings\Admin\&#1052;&#1086;&#1080;%20&#1076;&#1086;&#1082;&#1091;&#1084;&#1077;&#1085;&#1090;&#1099;\Downloads\&#1055;&#1047;&#1047;%20&#1058;&#1091;&#1075;&#1091;&#1090;&#1091;&#1081;&#1089;&#1082;&#1086;&#1077;.docx" TargetMode="External"/><Relationship Id="rId32" Type="http://schemas.openxmlformats.org/officeDocument/2006/relationships/hyperlink" Target="file:///C:\Documents%20and%20Settings\Admin\&#1052;&#1086;&#1080;%20&#1076;&#1086;&#1082;&#1091;&#1084;&#1077;&#1085;&#1090;&#1099;\Downloads\&#1055;&#1047;&#1047;%20&#1058;&#1091;&#1075;&#1091;&#1090;&#1091;&#1081;&#1089;&#1082;&#1086;&#1077;.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Documents%20and%20Settings\Admin\&#1052;&#1086;&#1080;%20&#1076;&#1086;&#1082;&#1091;&#1084;&#1077;&#1085;&#1090;&#1099;\Downloads\&#1055;&#1047;&#1047;%20&#1058;&#1091;&#1075;&#1091;&#1090;&#1091;&#1081;&#1089;&#1082;&#1086;&#1077;.docx" TargetMode="External"/><Relationship Id="rId23" Type="http://schemas.openxmlformats.org/officeDocument/2006/relationships/hyperlink" Target="file:///C:\Documents%20and%20Settings\Admin\&#1052;&#1086;&#1080;%20&#1076;&#1086;&#1082;&#1091;&#1084;&#1077;&#1085;&#1090;&#1099;\Downloads\&#1055;&#1047;&#1047;%20&#1058;&#1091;&#1075;&#1091;&#1090;&#1091;&#1081;&#1089;&#1082;&#1086;&#1077;.docx" TargetMode="External"/><Relationship Id="rId28" Type="http://schemas.openxmlformats.org/officeDocument/2006/relationships/hyperlink" Target="file:///C:\Documents%20and%20Settings\Admin\&#1052;&#1086;&#1080;%20&#1076;&#1086;&#1082;&#1091;&#1084;&#1077;&#1085;&#1090;&#1099;\Downloads\&#1055;&#1047;&#1047;%20&#1058;&#1091;&#1075;&#1091;&#1090;&#1091;&#1081;&#1089;&#1082;&#1086;&#1077;.docx" TargetMode="External"/><Relationship Id="rId36" Type="http://schemas.openxmlformats.org/officeDocument/2006/relationships/hyperlink" Target="file:///C:\Documents%20and%20Settings\Admin\&#1052;&#1086;&#1080;%20&#1076;&#1086;&#1082;&#1091;&#1084;&#1077;&#1085;&#1090;&#1099;\Downloads\&#1055;&#1047;&#1047;%20&#1058;&#1091;&#1075;&#1091;&#1090;&#1091;&#1081;&#1089;&#1082;&#1086;&#1077;.docx" TargetMode="External"/><Relationship Id="rId10" Type="http://schemas.openxmlformats.org/officeDocument/2006/relationships/hyperlink" Target="file:///C:\Documents%20and%20Settings\Admin\&#1052;&#1086;&#1080;%20&#1076;&#1086;&#1082;&#1091;&#1084;&#1077;&#1085;&#1090;&#1099;\Downloads\&#1055;&#1047;&#1047;%20&#1058;&#1091;&#1075;&#1091;&#1090;&#1091;&#1081;&#1089;&#1082;&#1086;&#1077;.docx" TargetMode="External"/><Relationship Id="rId19" Type="http://schemas.openxmlformats.org/officeDocument/2006/relationships/hyperlink" Target="file:///C:\Documents%20and%20Settings\Admin\&#1052;&#1086;&#1080;%20&#1076;&#1086;&#1082;&#1091;&#1084;&#1077;&#1085;&#1090;&#1099;\Downloads\&#1055;&#1047;&#1047;%20&#1058;&#1091;&#1075;&#1091;&#1090;&#1091;&#1081;&#1089;&#1082;&#1086;&#1077;.docx" TargetMode="External"/><Relationship Id="rId31" Type="http://schemas.openxmlformats.org/officeDocument/2006/relationships/hyperlink" Target="file:///C:\Documents%20and%20Settings\Admin\&#1052;&#1086;&#1080;%20&#1076;&#1086;&#1082;&#1091;&#1084;&#1077;&#1085;&#1090;&#1099;\Downloads\&#1055;&#1047;&#1047;%20&#1058;&#1091;&#1075;&#1091;&#1090;&#1091;&#1081;&#1089;&#1082;&#1086;&#1077;.docx" TargetMode="External"/><Relationship Id="rId4" Type="http://schemas.openxmlformats.org/officeDocument/2006/relationships/settings" Target="settings.xml"/><Relationship Id="rId9" Type="http://schemas.openxmlformats.org/officeDocument/2006/relationships/hyperlink" Target="file:///C:\Documents%20and%20Settings\Admin\&#1052;&#1086;&#1080;%20&#1076;&#1086;&#1082;&#1091;&#1084;&#1077;&#1085;&#1090;&#1099;\Downloads\&#1055;&#1047;&#1047;%20&#1058;&#1091;&#1075;&#1091;&#1090;&#1091;&#1081;&#1089;&#1082;&#1086;&#1077;.docx" TargetMode="External"/><Relationship Id="rId14" Type="http://schemas.openxmlformats.org/officeDocument/2006/relationships/hyperlink" Target="file:///C:\Documents%20and%20Settings\Admin\&#1052;&#1086;&#1080;%20&#1076;&#1086;&#1082;&#1091;&#1084;&#1077;&#1085;&#1090;&#1099;\Downloads\&#1055;&#1047;&#1047;%20&#1058;&#1091;&#1075;&#1091;&#1090;&#1091;&#1081;&#1089;&#1082;&#1086;&#1077;.docx" TargetMode="External"/><Relationship Id="rId22" Type="http://schemas.openxmlformats.org/officeDocument/2006/relationships/hyperlink" Target="file:///C:\Documents%20and%20Settings\Admin\&#1052;&#1086;&#1080;%20&#1076;&#1086;&#1082;&#1091;&#1084;&#1077;&#1085;&#1090;&#1099;\Downloads\&#1055;&#1047;&#1047;%20&#1058;&#1091;&#1075;&#1091;&#1090;&#1091;&#1081;&#1089;&#1082;&#1086;&#1077;.docx" TargetMode="External"/><Relationship Id="rId27" Type="http://schemas.openxmlformats.org/officeDocument/2006/relationships/hyperlink" Target="file:///C:\Documents%20and%20Settings\Admin\&#1052;&#1086;&#1080;%20&#1076;&#1086;&#1082;&#1091;&#1084;&#1077;&#1085;&#1090;&#1099;\Downloads\&#1055;&#1047;&#1047;%20&#1058;&#1091;&#1075;&#1091;&#1090;&#1091;&#1081;&#1089;&#1082;&#1086;&#1077;.docx" TargetMode="External"/><Relationship Id="rId30" Type="http://schemas.openxmlformats.org/officeDocument/2006/relationships/hyperlink" Target="file:///C:\Documents%20and%20Settings\Admin\&#1052;&#1086;&#1080;%20&#1076;&#1086;&#1082;&#1091;&#1084;&#1077;&#1085;&#1090;&#1099;\Downloads\&#1055;&#1047;&#1047;%20&#1058;&#1091;&#1075;&#1091;&#1090;&#1091;&#1081;&#1089;&#1082;&#1086;&#1077;.docx" TargetMode="External"/><Relationship Id="rId35" Type="http://schemas.openxmlformats.org/officeDocument/2006/relationships/hyperlink" Target="file:///C:\Documents%20and%20Settings\Admin\&#1052;&#1086;&#1080;%20&#1076;&#1086;&#1082;&#1091;&#1084;&#1077;&#1085;&#1090;&#1099;\Downloads\&#1055;&#1047;&#1047;%20&#1058;&#1091;&#1075;&#1091;&#1090;&#1091;&#1081;&#1089;&#1082;&#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24</Pages>
  <Words>18428</Words>
  <Characters>105045</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2017-02-15T06:12:00Z</dcterms:created>
  <dcterms:modified xsi:type="dcterms:W3CDTF">2017-03-23T07:31:00Z</dcterms:modified>
</cp:coreProperties>
</file>