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46" w:rsidRPr="00DE7446" w:rsidRDefault="00DE7446" w:rsidP="00DE7446">
      <w:pPr>
        <w:jc w:val="center"/>
        <w:rPr>
          <w:rFonts w:ascii="Arial" w:hAnsi="Arial" w:cs="Arial"/>
          <w:b/>
          <w:bCs/>
          <w:kern w:val="28"/>
          <w:sz w:val="32"/>
          <w:szCs w:val="32"/>
        </w:rPr>
      </w:pPr>
      <w:r w:rsidRPr="00DE7446">
        <w:rPr>
          <w:rFonts w:ascii="Arial" w:hAnsi="Arial" w:cs="Arial"/>
          <w:b/>
          <w:bCs/>
          <w:kern w:val="28"/>
          <w:sz w:val="32"/>
          <w:szCs w:val="32"/>
        </w:rPr>
        <w:t>29</w:t>
      </w:r>
      <w:r w:rsidRPr="00DE7446">
        <w:rPr>
          <w:rFonts w:ascii="Arial" w:hAnsi="Arial" w:cs="Arial"/>
          <w:b/>
          <w:bCs/>
          <w:kern w:val="28"/>
          <w:sz w:val="32"/>
          <w:szCs w:val="32"/>
        </w:rPr>
        <w:t>.0</w:t>
      </w:r>
      <w:r w:rsidRPr="00DE7446">
        <w:rPr>
          <w:rFonts w:ascii="Arial" w:hAnsi="Arial" w:cs="Arial"/>
          <w:b/>
          <w:bCs/>
          <w:kern w:val="28"/>
          <w:sz w:val="32"/>
          <w:szCs w:val="32"/>
        </w:rPr>
        <w:t>5</w:t>
      </w:r>
      <w:r w:rsidRPr="00DE7446">
        <w:rPr>
          <w:rFonts w:ascii="Arial" w:hAnsi="Arial" w:cs="Arial"/>
          <w:b/>
          <w:bCs/>
          <w:kern w:val="28"/>
          <w:sz w:val="32"/>
          <w:szCs w:val="32"/>
        </w:rPr>
        <w:t>.2017г. №</w:t>
      </w:r>
      <w:r w:rsidRPr="00DE7446">
        <w:rPr>
          <w:rFonts w:ascii="Arial" w:hAnsi="Arial" w:cs="Arial"/>
          <w:b/>
          <w:bCs/>
          <w:kern w:val="28"/>
          <w:sz w:val="32"/>
          <w:szCs w:val="32"/>
        </w:rPr>
        <w:t>12</w:t>
      </w:r>
    </w:p>
    <w:p w:rsidR="00DE7446" w:rsidRPr="00DE7446" w:rsidRDefault="00DE7446" w:rsidP="00DE7446">
      <w:pPr>
        <w:jc w:val="center"/>
        <w:rPr>
          <w:rFonts w:ascii="Arial" w:hAnsi="Arial" w:cs="Arial"/>
          <w:b/>
          <w:bCs/>
          <w:kern w:val="28"/>
          <w:sz w:val="32"/>
          <w:szCs w:val="32"/>
        </w:rPr>
      </w:pPr>
      <w:r w:rsidRPr="00DE7446">
        <w:rPr>
          <w:rFonts w:ascii="Arial" w:hAnsi="Arial" w:cs="Arial"/>
          <w:b/>
          <w:bCs/>
          <w:kern w:val="28"/>
          <w:sz w:val="32"/>
          <w:szCs w:val="32"/>
        </w:rPr>
        <w:t>РОССИЙСКАЯ ФЕДЕРАЦИЯ</w:t>
      </w:r>
    </w:p>
    <w:p w:rsidR="00DE7446" w:rsidRPr="00DE7446" w:rsidRDefault="00DE7446" w:rsidP="00DE7446">
      <w:pPr>
        <w:jc w:val="center"/>
        <w:rPr>
          <w:rFonts w:ascii="Arial" w:hAnsi="Arial" w:cs="Arial"/>
          <w:b/>
          <w:bCs/>
          <w:kern w:val="28"/>
          <w:sz w:val="32"/>
          <w:szCs w:val="32"/>
        </w:rPr>
      </w:pPr>
      <w:r w:rsidRPr="00DE7446">
        <w:rPr>
          <w:rFonts w:ascii="Arial" w:hAnsi="Arial" w:cs="Arial"/>
          <w:b/>
          <w:bCs/>
          <w:kern w:val="28"/>
          <w:sz w:val="32"/>
          <w:szCs w:val="32"/>
        </w:rPr>
        <w:t>ИРКУТСКАЯ ОБЛАСТЬ</w:t>
      </w:r>
    </w:p>
    <w:p w:rsidR="00DE7446" w:rsidRPr="00DE7446" w:rsidRDefault="00DE7446" w:rsidP="00DE7446">
      <w:pPr>
        <w:jc w:val="center"/>
        <w:rPr>
          <w:rFonts w:ascii="Arial" w:hAnsi="Arial" w:cs="Arial"/>
          <w:b/>
          <w:bCs/>
          <w:kern w:val="28"/>
          <w:sz w:val="32"/>
          <w:szCs w:val="32"/>
        </w:rPr>
      </w:pPr>
      <w:r w:rsidRPr="00DE7446">
        <w:rPr>
          <w:rFonts w:ascii="Arial" w:hAnsi="Arial" w:cs="Arial"/>
          <w:b/>
          <w:bCs/>
          <w:kern w:val="28"/>
          <w:sz w:val="32"/>
          <w:szCs w:val="32"/>
        </w:rPr>
        <w:t>ЭХИРИТ-БУЛАГАТСКИЙ МУНИЦИПАЛЬНЫЙ РАЙОН</w:t>
      </w:r>
    </w:p>
    <w:p w:rsidR="00DE7446" w:rsidRPr="00DE7446" w:rsidRDefault="00DE7446" w:rsidP="00DE7446">
      <w:pPr>
        <w:ind w:firstLine="709"/>
        <w:jc w:val="center"/>
        <w:rPr>
          <w:rFonts w:ascii="Arial" w:hAnsi="Arial" w:cs="Arial"/>
          <w:b/>
          <w:bCs/>
          <w:kern w:val="28"/>
          <w:sz w:val="32"/>
          <w:szCs w:val="32"/>
        </w:rPr>
      </w:pPr>
      <w:r w:rsidRPr="00DE7446">
        <w:rPr>
          <w:rFonts w:ascii="Arial" w:hAnsi="Arial" w:cs="Arial"/>
          <w:b/>
          <w:bCs/>
          <w:kern w:val="28"/>
          <w:sz w:val="32"/>
          <w:szCs w:val="32"/>
        </w:rPr>
        <w:t>ТУГУТУЙСКОЕ СЕЛЬСКОЕ ПОСЕЛЕНИЕ</w:t>
      </w:r>
    </w:p>
    <w:p w:rsidR="00DE7446" w:rsidRPr="00DE7446" w:rsidRDefault="00DE7446" w:rsidP="00DE7446">
      <w:pPr>
        <w:jc w:val="center"/>
        <w:rPr>
          <w:rFonts w:ascii="Arial" w:hAnsi="Arial" w:cs="Arial"/>
          <w:b/>
          <w:bCs/>
          <w:kern w:val="28"/>
          <w:sz w:val="32"/>
          <w:szCs w:val="32"/>
        </w:rPr>
      </w:pPr>
      <w:r w:rsidRPr="00DE7446">
        <w:rPr>
          <w:rFonts w:ascii="Arial" w:hAnsi="Arial" w:cs="Arial"/>
          <w:b/>
          <w:bCs/>
          <w:kern w:val="28"/>
          <w:sz w:val="32"/>
          <w:szCs w:val="32"/>
        </w:rPr>
        <w:t>ДУМА</w:t>
      </w:r>
    </w:p>
    <w:p w:rsidR="00DE7446" w:rsidRPr="00DE7446" w:rsidRDefault="00DE7446" w:rsidP="00DE7446">
      <w:pPr>
        <w:jc w:val="center"/>
        <w:rPr>
          <w:rFonts w:ascii="Arial" w:hAnsi="Arial" w:cs="Arial"/>
          <w:b/>
          <w:bCs/>
          <w:kern w:val="28"/>
          <w:sz w:val="32"/>
          <w:szCs w:val="32"/>
        </w:rPr>
      </w:pPr>
      <w:r w:rsidRPr="00DE7446">
        <w:rPr>
          <w:rFonts w:ascii="Arial" w:hAnsi="Arial" w:cs="Arial"/>
          <w:b/>
          <w:bCs/>
          <w:kern w:val="28"/>
          <w:sz w:val="32"/>
          <w:szCs w:val="32"/>
        </w:rPr>
        <w:t>РЕШЕНИЕ</w:t>
      </w:r>
    </w:p>
    <w:p w:rsidR="00DE7446" w:rsidRPr="00DE7446" w:rsidRDefault="00DE7446" w:rsidP="00156518">
      <w:pPr>
        <w:jc w:val="both"/>
        <w:rPr>
          <w:rFonts w:ascii="Arial" w:hAnsi="Arial" w:cs="Arial"/>
        </w:rPr>
      </w:pPr>
    </w:p>
    <w:p w:rsidR="00340104" w:rsidRPr="00DE7446" w:rsidRDefault="00DE7446" w:rsidP="00DE7446">
      <w:pPr>
        <w:jc w:val="center"/>
        <w:rPr>
          <w:rFonts w:ascii="Arial" w:hAnsi="Arial" w:cs="Arial"/>
          <w:b/>
          <w:sz w:val="32"/>
          <w:szCs w:val="20"/>
        </w:rPr>
      </w:pPr>
      <w:r w:rsidRPr="00DE7446">
        <w:rPr>
          <w:rFonts w:ascii="Arial" w:hAnsi="Arial" w:cs="Arial"/>
          <w:b/>
          <w:sz w:val="32"/>
          <w:szCs w:val="20"/>
        </w:rPr>
        <w:t>ОБ УТВЕРЖДЕНИИ НОРМАТИВА ФОРМИРОВАНИЯ</w:t>
      </w:r>
    </w:p>
    <w:p w:rsidR="00340104" w:rsidRPr="00DE7446" w:rsidRDefault="00DE7446" w:rsidP="00DE7446">
      <w:pPr>
        <w:jc w:val="center"/>
        <w:rPr>
          <w:rFonts w:ascii="Arial" w:hAnsi="Arial" w:cs="Arial"/>
          <w:b/>
          <w:sz w:val="32"/>
          <w:szCs w:val="20"/>
        </w:rPr>
      </w:pPr>
      <w:r w:rsidRPr="00DE7446">
        <w:rPr>
          <w:rFonts w:ascii="Arial" w:hAnsi="Arial" w:cs="Arial"/>
          <w:b/>
          <w:sz w:val="32"/>
          <w:szCs w:val="20"/>
        </w:rPr>
        <w:t>ОПЛАТЫ ТРУДА ГЛАВЫ  МО «ТУГУТУЙСКОЕ»</w:t>
      </w:r>
    </w:p>
    <w:p w:rsidR="00340104" w:rsidRPr="00DE7446" w:rsidRDefault="00340104" w:rsidP="00156518">
      <w:pPr>
        <w:jc w:val="both"/>
        <w:rPr>
          <w:rFonts w:ascii="Arial" w:hAnsi="Arial" w:cs="Arial"/>
          <w:sz w:val="20"/>
          <w:szCs w:val="20"/>
        </w:rPr>
      </w:pPr>
    </w:p>
    <w:p w:rsidR="00DE7446" w:rsidRPr="00DE7446" w:rsidRDefault="00340104" w:rsidP="00DE7446">
      <w:pPr>
        <w:ind w:firstLine="709"/>
        <w:jc w:val="both"/>
        <w:rPr>
          <w:rFonts w:ascii="Arial" w:hAnsi="Arial" w:cs="Arial"/>
        </w:rPr>
      </w:pPr>
      <w:proofErr w:type="gramStart"/>
      <w:r w:rsidRPr="00DE7446">
        <w:rPr>
          <w:rFonts w:ascii="Arial" w:hAnsi="Arial" w:cs="Arial"/>
        </w:rPr>
        <w:t>Руководствуясь  ст. 53 ФЗ № 131-ФЗ «Об общих принципах организации местного самоуправления в Российской Федерации» от 6.10. 2003 г., п. 2 ст.136 Бюджетного кодекса РФ, статьей 4 и 8 Закона Иркутской области от 17.12.2008 г. № 122 –ОЗ «О гарантиях осуществления полномочий депутата, члена выборного органа местного самоуправления в иркутской области», постановлением Правительства Иркутской области от 27.11.2014 г. № 599-пп «Об установлении</w:t>
      </w:r>
      <w:proofErr w:type="gramEnd"/>
      <w:r w:rsidRPr="00DE7446">
        <w:rPr>
          <w:rFonts w:ascii="Arial" w:hAnsi="Arial" w:cs="Arial"/>
        </w:rPr>
        <w:t xml:space="preserve"> </w:t>
      </w:r>
      <w:proofErr w:type="gramStart"/>
      <w:r w:rsidRPr="00DE7446">
        <w:rPr>
          <w:rFonts w:ascii="Arial" w:hAnsi="Arial" w:cs="Arial"/>
        </w:rPr>
        <w:t xml:space="preserve">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Иркутской области», Указа Губернатора Иркутской области   от 17.05.2012 г. №-112 </w:t>
      </w:r>
      <w:proofErr w:type="spellStart"/>
      <w:r w:rsidRPr="00DE7446">
        <w:rPr>
          <w:rFonts w:ascii="Arial" w:hAnsi="Arial" w:cs="Arial"/>
        </w:rPr>
        <w:t>уг</w:t>
      </w:r>
      <w:proofErr w:type="spellEnd"/>
      <w:r w:rsidRPr="00DE7446">
        <w:rPr>
          <w:rFonts w:ascii="Arial" w:hAnsi="Arial" w:cs="Arial"/>
        </w:rPr>
        <w:t xml:space="preserve"> «О повышении окладов месячного денежного содержания государственных гражданских служащих Иркутской области», 32,49,53 Устава МО «Тугутуйское»</w:t>
      </w:r>
      <w:r w:rsidR="00DE7446" w:rsidRPr="00DE7446">
        <w:rPr>
          <w:rFonts w:ascii="Arial" w:hAnsi="Arial" w:cs="Arial"/>
        </w:rPr>
        <w:t xml:space="preserve"> Дума МО «Тугутуйское»</w:t>
      </w:r>
      <w:proofErr w:type="gramEnd"/>
    </w:p>
    <w:p w:rsidR="00DE7446" w:rsidRPr="00DE7446" w:rsidRDefault="00DE7446" w:rsidP="00DE7446">
      <w:pPr>
        <w:ind w:firstLine="709"/>
        <w:jc w:val="both"/>
        <w:rPr>
          <w:rFonts w:ascii="Arial" w:hAnsi="Arial" w:cs="Arial"/>
        </w:rPr>
      </w:pPr>
    </w:p>
    <w:p w:rsidR="00340104" w:rsidRPr="00DE7446" w:rsidRDefault="00DE7446" w:rsidP="00DE7446">
      <w:pPr>
        <w:ind w:firstLine="709"/>
        <w:jc w:val="center"/>
        <w:rPr>
          <w:rFonts w:ascii="Arial" w:hAnsi="Arial" w:cs="Arial"/>
        </w:rPr>
      </w:pPr>
      <w:r w:rsidRPr="00DE7446">
        <w:rPr>
          <w:rFonts w:ascii="Arial" w:hAnsi="Arial" w:cs="Arial"/>
          <w:b/>
          <w:sz w:val="30"/>
          <w:szCs w:val="30"/>
        </w:rPr>
        <w:t>РЕШИЛА</w:t>
      </w:r>
      <w:r w:rsidR="00340104" w:rsidRPr="00DE7446">
        <w:rPr>
          <w:rFonts w:ascii="Arial" w:hAnsi="Arial" w:cs="Arial"/>
        </w:rPr>
        <w:t>:</w:t>
      </w:r>
    </w:p>
    <w:p w:rsidR="00DE7446" w:rsidRPr="00DE7446" w:rsidRDefault="00DE7446" w:rsidP="00DE7446">
      <w:pPr>
        <w:ind w:firstLine="709"/>
        <w:jc w:val="center"/>
        <w:rPr>
          <w:rFonts w:ascii="Arial" w:hAnsi="Arial" w:cs="Arial"/>
        </w:rPr>
      </w:pPr>
    </w:p>
    <w:p w:rsidR="00340104" w:rsidRPr="00DE7446" w:rsidRDefault="00340104" w:rsidP="00DE7446">
      <w:pPr>
        <w:ind w:firstLine="709"/>
        <w:jc w:val="both"/>
        <w:rPr>
          <w:rFonts w:ascii="Arial" w:hAnsi="Arial" w:cs="Arial"/>
        </w:rPr>
      </w:pPr>
      <w:r w:rsidRPr="00DE7446">
        <w:rPr>
          <w:rFonts w:ascii="Arial" w:hAnsi="Arial" w:cs="Arial"/>
        </w:rPr>
        <w:t>1. Утвердить норматив формирования расходов на оплату труда Главы муниципальн</w:t>
      </w:r>
      <w:r w:rsidR="00DE7446">
        <w:rPr>
          <w:rFonts w:ascii="Arial" w:hAnsi="Arial" w:cs="Arial"/>
        </w:rPr>
        <w:t>ого образования «Тугутуйское»</w:t>
      </w:r>
      <w:r w:rsidRPr="00DE7446">
        <w:rPr>
          <w:rFonts w:ascii="Arial" w:hAnsi="Arial" w:cs="Arial"/>
        </w:rPr>
        <w:t xml:space="preserve"> в размере 46003,77 рублей (приложение № 1)</w:t>
      </w:r>
    </w:p>
    <w:p w:rsidR="00340104" w:rsidRPr="00DE7446" w:rsidRDefault="00340104" w:rsidP="00DE7446">
      <w:pPr>
        <w:ind w:firstLine="709"/>
        <w:jc w:val="both"/>
        <w:rPr>
          <w:rFonts w:ascii="Arial" w:hAnsi="Arial" w:cs="Arial"/>
        </w:rPr>
      </w:pPr>
      <w:r w:rsidRPr="00DE7446">
        <w:rPr>
          <w:rFonts w:ascii="Arial" w:hAnsi="Arial" w:cs="Arial"/>
        </w:rPr>
        <w:t>3. Настоящее решение вступает в силу со дня официального опубликования и распространяется на правоотношения, возникшие с 01.05.2017 г.</w:t>
      </w:r>
    </w:p>
    <w:p w:rsidR="00340104" w:rsidRPr="00DE7446" w:rsidRDefault="00340104" w:rsidP="00DE7446">
      <w:pPr>
        <w:ind w:firstLine="709"/>
        <w:jc w:val="both"/>
        <w:rPr>
          <w:rFonts w:ascii="Arial" w:hAnsi="Arial" w:cs="Arial"/>
        </w:rPr>
      </w:pPr>
      <w:r w:rsidRPr="00DE7446">
        <w:rPr>
          <w:rFonts w:ascii="Arial" w:hAnsi="Arial" w:cs="Arial"/>
        </w:rPr>
        <w:t>4. Опубликовать настоящее решение в газете «Тугутуйский вестник».</w:t>
      </w:r>
    </w:p>
    <w:p w:rsidR="00340104" w:rsidRPr="00DE7446" w:rsidRDefault="00340104" w:rsidP="00DE7446">
      <w:pPr>
        <w:ind w:firstLine="709"/>
        <w:jc w:val="both"/>
        <w:rPr>
          <w:rFonts w:ascii="Arial" w:hAnsi="Arial" w:cs="Arial"/>
        </w:rPr>
      </w:pPr>
      <w:r w:rsidRPr="00DE7446">
        <w:rPr>
          <w:rFonts w:ascii="Arial" w:hAnsi="Arial" w:cs="Arial"/>
        </w:rPr>
        <w:t xml:space="preserve">5. Со дня вступления в силу настоящего решения Думы признать утратившим силу решение Думы муниципального образования «Тугутуйское» № 9 от 01.07.2015 г. «О порядке </w:t>
      </w:r>
      <w:proofErr w:type="gramStart"/>
      <w:r w:rsidRPr="00DE7446">
        <w:rPr>
          <w:rFonts w:ascii="Arial" w:hAnsi="Arial" w:cs="Arial"/>
        </w:rPr>
        <w:t>формирования фонда оплаты труда главы</w:t>
      </w:r>
      <w:proofErr w:type="gramEnd"/>
      <w:r w:rsidRPr="00DE7446">
        <w:rPr>
          <w:rFonts w:ascii="Arial" w:hAnsi="Arial" w:cs="Arial"/>
        </w:rPr>
        <w:t xml:space="preserve"> МО «Тугутуйское».</w:t>
      </w:r>
    </w:p>
    <w:p w:rsidR="00340104" w:rsidRPr="00DE7446" w:rsidRDefault="00340104" w:rsidP="00DE7446">
      <w:pPr>
        <w:ind w:firstLine="709"/>
        <w:jc w:val="both"/>
        <w:rPr>
          <w:rFonts w:ascii="Arial" w:hAnsi="Arial" w:cs="Arial"/>
        </w:rPr>
      </w:pPr>
    </w:p>
    <w:p w:rsidR="00340104" w:rsidRPr="00DE7446" w:rsidRDefault="00340104" w:rsidP="00DE7446">
      <w:pPr>
        <w:ind w:firstLine="709"/>
        <w:jc w:val="both"/>
        <w:rPr>
          <w:rFonts w:ascii="Arial" w:hAnsi="Arial" w:cs="Arial"/>
        </w:rPr>
      </w:pPr>
    </w:p>
    <w:p w:rsidR="00DE7446" w:rsidRPr="00DE7446" w:rsidRDefault="00DE7446" w:rsidP="00DE7446">
      <w:pPr>
        <w:jc w:val="both"/>
        <w:rPr>
          <w:rFonts w:ascii="Arial" w:hAnsi="Arial" w:cs="Arial"/>
        </w:rPr>
      </w:pPr>
      <w:r w:rsidRPr="00DE7446">
        <w:rPr>
          <w:rFonts w:ascii="Arial" w:hAnsi="Arial" w:cs="Arial"/>
        </w:rPr>
        <w:t>Глава МО «Тугутуйское»</w:t>
      </w:r>
    </w:p>
    <w:p w:rsidR="00340104" w:rsidRPr="00DE7446" w:rsidRDefault="00340104" w:rsidP="00DE7446">
      <w:pPr>
        <w:jc w:val="both"/>
        <w:rPr>
          <w:rFonts w:ascii="Arial" w:hAnsi="Arial" w:cs="Arial"/>
        </w:rPr>
      </w:pPr>
      <w:r w:rsidRPr="00DE7446">
        <w:rPr>
          <w:rFonts w:ascii="Arial" w:hAnsi="Arial" w:cs="Arial"/>
        </w:rPr>
        <w:t>П.А.</w:t>
      </w:r>
      <w:r w:rsidR="00DE7446" w:rsidRPr="00DE7446">
        <w:rPr>
          <w:rFonts w:ascii="Arial" w:hAnsi="Arial" w:cs="Arial"/>
        </w:rPr>
        <w:t xml:space="preserve"> </w:t>
      </w:r>
      <w:r w:rsidRPr="00DE7446">
        <w:rPr>
          <w:rFonts w:ascii="Arial" w:hAnsi="Arial" w:cs="Arial"/>
        </w:rPr>
        <w:t>Тарбеев</w:t>
      </w:r>
    </w:p>
    <w:p w:rsidR="00340104" w:rsidRPr="00DE7446" w:rsidRDefault="00340104" w:rsidP="00DE7446">
      <w:pPr>
        <w:ind w:firstLine="709"/>
        <w:jc w:val="both"/>
        <w:rPr>
          <w:rFonts w:ascii="Arial" w:hAnsi="Arial" w:cs="Arial"/>
        </w:rPr>
      </w:pPr>
    </w:p>
    <w:p w:rsidR="00340104" w:rsidRPr="00DE7446" w:rsidRDefault="00340104" w:rsidP="00DE7446">
      <w:pPr>
        <w:ind w:firstLine="709"/>
        <w:jc w:val="right"/>
        <w:rPr>
          <w:rFonts w:ascii="Courier New" w:hAnsi="Courier New" w:cs="Courier New"/>
          <w:sz w:val="22"/>
          <w:szCs w:val="22"/>
        </w:rPr>
      </w:pPr>
      <w:r w:rsidRPr="00DE7446">
        <w:rPr>
          <w:rFonts w:ascii="Courier New" w:hAnsi="Courier New" w:cs="Courier New"/>
          <w:sz w:val="22"/>
          <w:szCs w:val="22"/>
        </w:rPr>
        <w:t>Приложение № 1</w:t>
      </w:r>
    </w:p>
    <w:p w:rsidR="00340104" w:rsidRPr="00DE7446" w:rsidRDefault="00340104" w:rsidP="00DE7446">
      <w:pPr>
        <w:ind w:firstLine="709"/>
        <w:jc w:val="right"/>
        <w:rPr>
          <w:rFonts w:ascii="Courier New" w:hAnsi="Courier New" w:cs="Courier New"/>
          <w:sz w:val="22"/>
          <w:szCs w:val="22"/>
        </w:rPr>
      </w:pPr>
      <w:proofErr w:type="gramStart"/>
      <w:r w:rsidRPr="00DE7446">
        <w:rPr>
          <w:rFonts w:ascii="Courier New" w:hAnsi="Courier New" w:cs="Courier New"/>
          <w:sz w:val="22"/>
          <w:szCs w:val="22"/>
        </w:rPr>
        <w:t>Утвержден</w:t>
      </w:r>
      <w:proofErr w:type="gramEnd"/>
      <w:r w:rsidRPr="00DE7446">
        <w:rPr>
          <w:rFonts w:ascii="Courier New" w:hAnsi="Courier New" w:cs="Courier New"/>
          <w:sz w:val="22"/>
          <w:szCs w:val="22"/>
        </w:rPr>
        <w:t xml:space="preserve"> Решением</w:t>
      </w:r>
    </w:p>
    <w:p w:rsidR="00340104" w:rsidRPr="00DE7446" w:rsidRDefault="00340104" w:rsidP="00DE7446">
      <w:pPr>
        <w:ind w:firstLine="709"/>
        <w:jc w:val="right"/>
        <w:rPr>
          <w:rFonts w:ascii="Courier New" w:hAnsi="Courier New" w:cs="Courier New"/>
          <w:sz w:val="22"/>
          <w:szCs w:val="22"/>
        </w:rPr>
      </w:pPr>
      <w:r w:rsidRPr="00DE7446">
        <w:rPr>
          <w:rFonts w:ascii="Courier New" w:hAnsi="Courier New" w:cs="Courier New"/>
          <w:sz w:val="22"/>
          <w:szCs w:val="22"/>
        </w:rPr>
        <w:t>Думы МО «Тугутуйское»</w:t>
      </w:r>
    </w:p>
    <w:p w:rsidR="00340104" w:rsidRPr="00DE7446" w:rsidRDefault="00340104" w:rsidP="00DE7446">
      <w:pPr>
        <w:ind w:firstLine="709"/>
        <w:jc w:val="right"/>
        <w:rPr>
          <w:rFonts w:ascii="Courier New" w:hAnsi="Courier New" w:cs="Courier New"/>
          <w:sz w:val="22"/>
          <w:szCs w:val="22"/>
        </w:rPr>
      </w:pPr>
      <w:r w:rsidRPr="00DE7446">
        <w:rPr>
          <w:rFonts w:ascii="Courier New" w:hAnsi="Courier New" w:cs="Courier New"/>
          <w:sz w:val="22"/>
          <w:szCs w:val="22"/>
        </w:rPr>
        <w:t>от 29 мая 2017 г. № 12</w:t>
      </w:r>
    </w:p>
    <w:p w:rsidR="00340104" w:rsidRPr="00DE7446" w:rsidRDefault="00340104" w:rsidP="00DE7446">
      <w:pPr>
        <w:ind w:firstLine="709"/>
        <w:jc w:val="right"/>
        <w:rPr>
          <w:rFonts w:ascii="Courier New" w:hAnsi="Courier New" w:cs="Courier New"/>
          <w:sz w:val="22"/>
          <w:szCs w:val="22"/>
        </w:rPr>
      </w:pPr>
    </w:p>
    <w:p w:rsidR="00340104" w:rsidRPr="00DE7446" w:rsidRDefault="00DE7446" w:rsidP="00DE7446">
      <w:pPr>
        <w:ind w:firstLine="709"/>
        <w:jc w:val="center"/>
        <w:rPr>
          <w:rFonts w:ascii="Arial" w:hAnsi="Arial" w:cs="Arial"/>
        </w:rPr>
      </w:pPr>
      <w:r w:rsidRPr="00DE7446">
        <w:rPr>
          <w:rFonts w:ascii="Arial" w:hAnsi="Arial" w:cs="Arial"/>
          <w:b/>
          <w:sz w:val="30"/>
          <w:szCs w:val="30"/>
        </w:rPr>
        <w:t>Порядок</w:t>
      </w:r>
      <w:r>
        <w:rPr>
          <w:rFonts w:ascii="Arial" w:hAnsi="Arial" w:cs="Arial"/>
          <w:b/>
          <w:sz w:val="30"/>
          <w:szCs w:val="30"/>
        </w:rPr>
        <w:t xml:space="preserve"> ф</w:t>
      </w:r>
      <w:r w:rsidRPr="00DE7446">
        <w:rPr>
          <w:rFonts w:ascii="Arial" w:hAnsi="Arial" w:cs="Arial"/>
          <w:b/>
          <w:sz w:val="30"/>
          <w:szCs w:val="30"/>
        </w:rPr>
        <w:t>ормирования фонда оплаты труда</w:t>
      </w:r>
      <w:r>
        <w:rPr>
          <w:rFonts w:ascii="Arial" w:hAnsi="Arial" w:cs="Arial"/>
          <w:b/>
          <w:sz w:val="30"/>
          <w:szCs w:val="30"/>
        </w:rPr>
        <w:t xml:space="preserve"> в</w:t>
      </w:r>
      <w:r w:rsidRPr="00DE7446">
        <w:rPr>
          <w:rFonts w:ascii="Arial" w:hAnsi="Arial" w:cs="Arial"/>
          <w:b/>
          <w:sz w:val="30"/>
          <w:szCs w:val="30"/>
        </w:rPr>
        <w:t>ыборного должностного лица – главы</w:t>
      </w:r>
      <w:r>
        <w:rPr>
          <w:rFonts w:ascii="Arial" w:hAnsi="Arial" w:cs="Arial"/>
          <w:b/>
          <w:sz w:val="30"/>
          <w:szCs w:val="30"/>
        </w:rPr>
        <w:t xml:space="preserve"> муниципального образования «Т</w:t>
      </w:r>
      <w:r w:rsidRPr="00DE7446">
        <w:rPr>
          <w:rFonts w:ascii="Arial" w:hAnsi="Arial" w:cs="Arial"/>
          <w:b/>
          <w:sz w:val="30"/>
          <w:szCs w:val="30"/>
        </w:rPr>
        <w:t>угутуйское»</w:t>
      </w:r>
    </w:p>
    <w:p w:rsidR="00340104" w:rsidRPr="00DE7446" w:rsidRDefault="00340104" w:rsidP="00DE7446">
      <w:pPr>
        <w:ind w:firstLine="709"/>
        <w:jc w:val="both"/>
        <w:rPr>
          <w:rFonts w:ascii="Arial" w:hAnsi="Arial" w:cs="Arial"/>
        </w:rPr>
      </w:pPr>
    </w:p>
    <w:p w:rsidR="00340104" w:rsidRPr="00DE7446" w:rsidRDefault="00340104" w:rsidP="00DE7446">
      <w:pPr>
        <w:ind w:firstLine="709"/>
        <w:jc w:val="both"/>
        <w:rPr>
          <w:rFonts w:ascii="Arial" w:hAnsi="Arial" w:cs="Arial"/>
        </w:rPr>
      </w:pPr>
      <w:r w:rsidRPr="00DE7446">
        <w:rPr>
          <w:rFonts w:ascii="Arial" w:hAnsi="Arial" w:cs="Arial"/>
        </w:rPr>
        <w:t xml:space="preserve">1. </w:t>
      </w:r>
      <w:proofErr w:type="gramStart"/>
      <w:r w:rsidRPr="00DE7446">
        <w:rPr>
          <w:rFonts w:ascii="Arial" w:hAnsi="Arial" w:cs="Arial"/>
        </w:rPr>
        <w:t>Настоящий Порядок разработан в соответствии с ФЗ № 131-ФЗ «Об общих принципах организации местного самоуправления в Российской Федерации» от 6.10. 2003 г., п. 2 ст.136 Бюджетного кодекса РФ, статьей 4 и 8 Закона Иркутской области от 17.12.2008 г. № 122 –ОЗ «О гарантиях осуществления полномочий депутата, члена выборного органа местного самоуправления в иркутской области», постановления Правительства Иркутской области от 27.11.2014 г</w:t>
      </w:r>
      <w:proofErr w:type="gramEnd"/>
      <w:r w:rsidRPr="00DE7446">
        <w:rPr>
          <w:rFonts w:ascii="Arial" w:hAnsi="Arial" w:cs="Arial"/>
        </w:rPr>
        <w:t>.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Иркутской области».</w:t>
      </w:r>
    </w:p>
    <w:p w:rsidR="00340104" w:rsidRPr="00DE7446" w:rsidRDefault="00340104" w:rsidP="00DE7446">
      <w:pPr>
        <w:ind w:firstLine="709"/>
        <w:jc w:val="both"/>
        <w:rPr>
          <w:rFonts w:ascii="Arial" w:hAnsi="Arial" w:cs="Arial"/>
        </w:rPr>
      </w:pPr>
      <w:r w:rsidRPr="00DE7446">
        <w:rPr>
          <w:rFonts w:ascii="Arial" w:hAnsi="Arial" w:cs="Arial"/>
        </w:rPr>
        <w:t>2. Оплата труда Главы МО «Тугутуйское» включает в себя</w:t>
      </w:r>
      <w:proofErr w:type="gramStart"/>
      <w:r w:rsidRPr="00DE7446">
        <w:rPr>
          <w:rFonts w:ascii="Arial" w:hAnsi="Arial" w:cs="Arial"/>
        </w:rPr>
        <w:t xml:space="preserve"> :</w:t>
      </w:r>
      <w:proofErr w:type="gramEnd"/>
    </w:p>
    <w:p w:rsidR="00340104" w:rsidRPr="00DE7446" w:rsidRDefault="00DE7446" w:rsidP="00DE7446">
      <w:pPr>
        <w:ind w:firstLine="709"/>
        <w:jc w:val="both"/>
        <w:rPr>
          <w:rFonts w:ascii="Arial" w:hAnsi="Arial" w:cs="Arial"/>
        </w:rPr>
      </w:pPr>
      <w:r>
        <w:rPr>
          <w:rFonts w:ascii="Arial" w:hAnsi="Arial" w:cs="Arial"/>
        </w:rPr>
        <w:t>-</w:t>
      </w:r>
      <w:r w:rsidR="00340104" w:rsidRPr="00DE7446">
        <w:rPr>
          <w:rFonts w:ascii="Arial" w:hAnsi="Arial" w:cs="Arial"/>
        </w:rPr>
        <w:t xml:space="preserve"> месячный должностной оклад в размере 6190 рублей;</w:t>
      </w:r>
    </w:p>
    <w:p w:rsidR="00340104" w:rsidRPr="00DE7446" w:rsidRDefault="00340104" w:rsidP="00DE7446">
      <w:pPr>
        <w:ind w:firstLine="709"/>
        <w:jc w:val="both"/>
        <w:rPr>
          <w:rFonts w:ascii="Arial" w:hAnsi="Arial" w:cs="Arial"/>
        </w:rPr>
      </w:pPr>
      <w:r w:rsidRPr="00DE7446">
        <w:rPr>
          <w:rFonts w:ascii="Arial" w:hAnsi="Arial" w:cs="Arial"/>
        </w:rPr>
        <w:t>- ежемесячное денежное поощрение в размере 3,65 от должностного оклада.</w:t>
      </w:r>
    </w:p>
    <w:p w:rsidR="00340104" w:rsidRPr="00DE7446" w:rsidRDefault="00340104" w:rsidP="00DE7446">
      <w:pPr>
        <w:ind w:firstLine="709"/>
        <w:jc w:val="both"/>
        <w:rPr>
          <w:rFonts w:ascii="Arial" w:hAnsi="Arial" w:cs="Arial"/>
        </w:rPr>
      </w:pPr>
      <w:r w:rsidRPr="00DE7446">
        <w:rPr>
          <w:rFonts w:ascii="Arial" w:hAnsi="Arial" w:cs="Arial"/>
        </w:rPr>
        <w:t>2. Фонд оплаты труда Главы МО «Тугутуйское» формируется с учетом районного коэффициента и процентной надбавки к заработной плате за работу в южных районах Иркутской области в соответствии с федеральным и областным законодательством.</w:t>
      </w:r>
      <w:bookmarkStart w:id="0" w:name="_GoBack"/>
      <w:bookmarkEnd w:id="0"/>
    </w:p>
    <w:sectPr w:rsidR="00340104" w:rsidRPr="00DE7446" w:rsidSect="0015651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518"/>
    <w:rsid w:val="00156518"/>
    <w:rsid w:val="001D2687"/>
    <w:rsid w:val="00340104"/>
    <w:rsid w:val="003516AD"/>
    <w:rsid w:val="003D7DAD"/>
    <w:rsid w:val="004C3C7E"/>
    <w:rsid w:val="006D4359"/>
    <w:rsid w:val="006E184A"/>
    <w:rsid w:val="00B12ACB"/>
    <w:rsid w:val="00B9655A"/>
    <w:rsid w:val="00C06546"/>
    <w:rsid w:val="00DE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51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cp:lastPrinted>2017-06-05T03:14:00Z</cp:lastPrinted>
  <dcterms:created xsi:type="dcterms:W3CDTF">2017-06-05T03:38:00Z</dcterms:created>
  <dcterms:modified xsi:type="dcterms:W3CDTF">2017-06-06T02:20:00Z</dcterms:modified>
</cp:coreProperties>
</file>