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DB" w:rsidRDefault="00D57462" w:rsidP="00567F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C90E00">
        <w:rPr>
          <w:rFonts w:ascii="Arial" w:hAnsi="Arial" w:cs="Arial"/>
          <w:b/>
          <w:sz w:val="32"/>
          <w:szCs w:val="32"/>
        </w:rPr>
        <w:t>.10.2018г №</w:t>
      </w:r>
      <w:r>
        <w:rPr>
          <w:rFonts w:ascii="Arial" w:hAnsi="Arial" w:cs="Arial"/>
          <w:b/>
          <w:sz w:val="32"/>
          <w:szCs w:val="32"/>
        </w:rPr>
        <w:t>45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567FDB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567FDB">
        <w:rPr>
          <w:rFonts w:ascii="Arial" w:hAnsi="Arial" w:cs="Arial"/>
          <w:b/>
          <w:sz w:val="32"/>
          <w:szCs w:val="32"/>
        </w:rPr>
        <w:t xml:space="preserve"> «ТУГУТУЙСКОЕ»</w:t>
      </w:r>
    </w:p>
    <w:p w:rsid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ПОСТАНОВЛЕНИЕ</w:t>
      </w:r>
    </w:p>
    <w:p w:rsidR="00567FDB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</w:p>
    <w:p w:rsidR="000B3B7C" w:rsidRPr="00567FDB" w:rsidRDefault="00567FDB" w:rsidP="00567FDB">
      <w:pPr>
        <w:jc w:val="center"/>
        <w:rPr>
          <w:rFonts w:ascii="Arial" w:hAnsi="Arial" w:cs="Arial"/>
          <w:b/>
          <w:sz w:val="32"/>
          <w:szCs w:val="32"/>
        </w:rPr>
      </w:pPr>
      <w:r w:rsidRPr="00567FDB">
        <w:rPr>
          <w:rFonts w:ascii="Arial" w:hAnsi="Arial" w:cs="Arial"/>
          <w:b/>
          <w:sz w:val="32"/>
          <w:szCs w:val="32"/>
        </w:rPr>
        <w:t>ОБ УТВЕРЖДЕНИИ СВЕДЕНИЙ О ХОДЕ ИСПОЛНЕНИЯ БЮДЖЕТА МУНИЦИПАЛЬНОГО ОБРАЗОВАНИЯ «ТУ</w:t>
      </w:r>
      <w:r w:rsidR="00C90E00">
        <w:rPr>
          <w:rFonts w:ascii="Arial" w:hAnsi="Arial" w:cs="Arial"/>
          <w:b/>
          <w:sz w:val="32"/>
          <w:szCs w:val="32"/>
        </w:rPr>
        <w:t>ГУТУЙСКОЕ» ЗА 9 МЕСЯЦЕВ</w:t>
      </w:r>
      <w:r w:rsidR="00FC0457">
        <w:rPr>
          <w:rFonts w:ascii="Arial" w:hAnsi="Arial" w:cs="Arial"/>
          <w:b/>
          <w:sz w:val="32"/>
          <w:szCs w:val="32"/>
        </w:rPr>
        <w:t xml:space="preserve"> 2018 Г.</w:t>
      </w:r>
    </w:p>
    <w:p w:rsidR="000B3B7C" w:rsidRPr="006D1DD9" w:rsidRDefault="000B3B7C" w:rsidP="000B3B7C">
      <w:pPr>
        <w:rPr>
          <w:sz w:val="24"/>
          <w:szCs w:val="24"/>
        </w:rPr>
      </w:pPr>
    </w:p>
    <w:p w:rsidR="000B3B7C" w:rsidRDefault="000B3B7C" w:rsidP="00567F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7FDB">
        <w:rPr>
          <w:rFonts w:ascii="Arial" w:hAnsi="Arial" w:cs="Arial"/>
          <w:sz w:val="24"/>
          <w:szCs w:val="24"/>
        </w:rPr>
        <w:t xml:space="preserve">В соответствии с п. 6 ст.52 Федерального закона «Об общих принципах организации местного самоуправления в Российской Федерации» от 06.10.2003 г. № 131-ФЗ  (ред. от 05.04.2010, с изм. от 08.05.2010г.) </w:t>
      </w:r>
    </w:p>
    <w:p w:rsidR="00567FDB" w:rsidRPr="00567FDB" w:rsidRDefault="00567FDB" w:rsidP="00567F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3B7C" w:rsidRPr="00567FDB" w:rsidRDefault="000B3B7C" w:rsidP="00567FDB">
      <w:pPr>
        <w:jc w:val="center"/>
        <w:rPr>
          <w:rFonts w:ascii="Arial" w:hAnsi="Arial" w:cs="Arial"/>
          <w:b/>
          <w:sz w:val="30"/>
          <w:szCs w:val="30"/>
        </w:rPr>
      </w:pPr>
      <w:r w:rsidRPr="00567FDB">
        <w:rPr>
          <w:rFonts w:ascii="Arial" w:hAnsi="Arial" w:cs="Arial"/>
          <w:b/>
          <w:sz w:val="30"/>
          <w:szCs w:val="30"/>
        </w:rPr>
        <w:t>ПОСТАНОВЛЯЮ:</w:t>
      </w:r>
    </w:p>
    <w:p w:rsidR="000B3B7C" w:rsidRDefault="000B3B7C" w:rsidP="000B3B7C">
      <w:pPr>
        <w:jc w:val="both"/>
        <w:rPr>
          <w:sz w:val="24"/>
          <w:szCs w:val="24"/>
        </w:rPr>
      </w:pPr>
    </w:p>
    <w:p w:rsidR="00C90E00" w:rsidRPr="00801CD8" w:rsidRDefault="00801CD8" w:rsidP="00801C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1CD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0B3B7C" w:rsidRPr="00801CD8">
        <w:rPr>
          <w:rFonts w:ascii="Arial" w:hAnsi="Arial" w:cs="Arial"/>
          <w:sz w:val="24"/>
          <w:szCs w:val="24"/>
        </w:rPr>
        <w:t>Утвердить сведения о ходе исполнения бюджета муниципального образо</w:t>
      </w:r>
      <w:r w:rsidR="00896084" w:rsidRPr="00801CD8">
        <w:rPr>
          <w:rFonts w:ascii="Arial" w:hAnsi="Arial" w:cs="Arial"/>
          <w:sz w:val="24"/>
          <w:szCs w:val="24"/>
        </w:rPr>
        <w:t>ва</w:t>
      </w:r>
      <w:r w:rsidR="00C90E00" w:rsidRPr="00801CD8">
        <w:rPr>
          <w:rFonts w:ascii="Arial" w:hAnsi="Arial" w:cs="Arial"/>
          <w:sz w:val="24"/>
          <w:szCs w:val="24"/>
        </w:rPr>
        <w:t>ния «Тугутуйское» за 9 месяцев</w:t>
      </w:r>
      <w:r w:rsidR="00887AE0" w:rsidRPr="00801CD8">
        <w:rPr>
          <w:rFonts w:ascii="Arial" w:hAnsi="Arial" w:cs="Arial"/>
          <w:sz w:val="24"/>
          <w:szCs w:val="24"/>
        </w:rPr>
        <w:t xml:space="preserve"> 2018</w:t>
      </w:r>
      <w:r w:rsidR="004D591C" w:rsidRPr="00801CD8">
        <w:rPr>
          <w:rFonts w:ascii="Arial" w:hAnsi="Arial" w:cs="Arial"/>
          <w:sz w:val="24"/>
          <w:szCs w:val="24"/>
        </w:rPr>
        <w:t xml:space="preserve"> </w:t>
      </w:r>
      <w:r w:rsidR="000B3B7C" w:rsidRPr="00801CD8">
        <w:rPr>
          <w:rFonts w:ascii="Arial" w:hAnsi="Arial" w:cs="Arial"/>
          <w:sz w:val="24"/>
          <w:szCs w:val="24"/>
        </w:rPr>
        <w:t xml:space="preserve">г.  </w:t>
      </w:r>
    </w:p>
    <w:p w:rsidR="000B3B7C" w:rsidRPr="00801CD8" w:rsidRDefault="00801CD8" w:rsidP="00801CD8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90E00" w:rsidRPr="00801CD8">
        <w:rPr>
          <w:rFonts w:ascii="Arial" w:hAnsi="Arial" w:cs="Arial"/>
          <w:sz w:val="24"/>
          <w:szCs w:val="24"/>
        </w:rPr>
        <w:t>Направить постановление в Думу МО «Тугутуйское» для ознакомления.</w:t>
      </w:r>
      <w:r w:rsidR="000B3B7C" w:rsidRPr="00801CD8">
        <w:rPr>
          <w:rFonts w:ascii="Arial" w:hAnsi="Arial" w:cs="Arial"/>
          <w:sz w:val="24"/>
          <w:szCs w:val="24"/>
        </w:rPr>
        <w:t xml:space="preserve"> </w:t>
      </w:r>
    </w:p>
    <w:p w:rsidR="000B3B7C" w:rsidRPr="00567FDB" w:rsidRDefault="00C90E00" w:rsidP="00801CD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1CD8">
        <w:rPr>
          <w:rFonts w:ascii="Arial" w:hAnsi="Arial" w:cs="Arial"/>
          <w:sz w:val="24"/>
          <w:szCs w:val="24"/>
        </w:rPr>
        <w:t>.</w:t>
      </w:r>
      <w:r w:rsidR="00007CBB">
        <w:rPr>
          <w:rFonts w:ascii="Arial" w:hAnsi="Arial" w:cs="Arial"/>
          <w:sz w:val="24"/>
          <w:szCs w:val="24"/>
        </w:rPr>
        <w:t xml:space="preserve"> </w:t>
      </w:r>
      <w:r w:rsidR="000B3B7C" w:rsidRPr="00567FDB">
        <w:rPr>
          <w:rFonts w:ascii="Arial" w:hAnsi="Arial" w:cs="Arial"/>
          <w:sz w:val="24"/>
          <w:szCs w:val="24"/>
        </w:rPr>
        <w:t>Опубликовать постановление   в</w:t>
      </w:r>
      <w:r w:rsidR="001D4632">
        <w:rPr>
          <w:rFonts w:ascii="Arial" w:hAnsi="Arial" w:cs="Arial"/>
          <w:sz w:val="24"/>
          <w:szCs w:val="24"/>
        </w:rPr>
        <w:t xml:space="preserve"> газете «Тугутуйский вестник». </w:t>
      </w:r>
    </w:p>
    <w:p w:rsidR="00D32185" w:rsidRDefault="00C90E00" w:rsidP="00801CD8">
      <w:pPr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1CD8">
        <w:rPr>
          <w:rFonts w:ascii="Arial" w:hAnsi="Arial" w:cs="Arial"/>
          <w:sz w:val="24"/>
          <w:szCs w:val="24"/>
        </w:rPr>
        <w:t>.</w:t>
      </w:r>
      <w:r w:rsidR="00007CBB">
        <w:rPr>
          <w:rFonts w:ascii="Arial" w:hAnsi="Arial" w:cs="Arial"/>
          <w:sz w:val="24"/>
          <w:szCs w:val="24"/>
        </w:rPr>
        <w:t xml:space="preserve"> </w:t>
      </w:r>
      <w:r w:rsidR="000B3B7C" w:rsidRPr="00567FDB">
        <w:rPr>
          <w:rFonts w:ascii="Arial" w:hAnsi="Arial" w:cs="Arial"/>
          <w:sz w:val="24"/>
          <w:szCs w:val="24"/>
        </w:rPr>
        <w:t>Разместить постановление на официальном сайте МО «Тугутуйское».</w:t>
      </w:r>
    </w:p>
    <w:p w:rsidR="00D32185" w:rsidRDefault="00D32185" w:rsidP="000B3B7C">
      <w:pPr>
        <w:rPr>
          <w:sz w:val="24"/>
          <w:szCs w:val="24"/>
        </w:rPr>
      </w:pPr>
    </w:p>
    <w:p w:rsidR="00D32185" w:rsidRDefault="00D32185" w:rsidP="000B3B7C">
      <w:pPr>
        <w:rPr>
          <w:sz w:val="24"/>
          <w:szCs w:val="24"/>
        </w:rPr>
      </w:pPr>
    </w:p>
    <w:p w:rsidR="00567FDB" w:rsidRPr="00FC0457" w:rsidRDefault="00FB09A1" w:rsidP="000B3B7C">
      <w:pPr>
        <w:rPr>
          <w:rFonts w:ascii="Arial" w:hAnsi="Arial" w:cs="Arial"/>
          <w:sz w:val="24"/>
          <w:szCs w:val="24"/>
        </w:rPr>
      </w:pPr>
      <w:r w:rsidRPr="00FC0457">
        <w:rPr>
          <w:rFonts w:ascii="Arial" w:hAnsi="Arial" w:cs="Arial"/>
          <w:sz w:val="24"/>
          <w:szCs w:val="24"/>
        </w:rPr>
        <w:t xml:space="preserve">Глава  </w:t>
      </w:r>
      <w:r w:rsidR="00D32185" w:rsidRPr="00FC0457">
        <w:rPr>
          <w:rFonts w:ascii="Arial" w:hAnsi="Arial" w:cs="Arial"/>
          <w:sz w:val="24"/>
          <w:szCs w:val="24"/>
        </w:rPr>
        <w:t>МО «Тугутуйское»</w:t>
      </w:r>
      <w:r w:rsidRPr="00FC0457">
        <w:rPr>
          <w:rFonts w:ascii="Arial" w:hAnsi="Arial" w:cs="Arial"/>
          <w:sz w:val="24"/>
          <w:szCs w:val="24"/>
        </w:rPr>
        <w:t xml:space="preserve"> </w:t>
      </w:r>
    </w:p>
    <w:p w:rsidR="000B3B7C" w:rsidRPr="00FC0457" w:rsidRDefault="00FB09A1" w:rsidP="000B3B7C">
      <w:pPr>
        <w:rPr>
          <w:rFonts w:ascii="Arial" w:hAnsi="Arial" w:cs="Arial"/>
          <w:sz w:val="24"/>
          <w:szCs w:val="24"/>
        </w:rPr>
      </w:pPr>
      <w:r w:rsidRPr="00FC0457">
        <w:rPr>
          <w:rFonts w:ascii="Arial" w:hAnsi="Arial" w:cs="Arial"/>
          <w:sz w:val="24"/>
          <w:szCs w:val="24"/>
        </w:rPr>
        <w:t>П.А.</w:t>
      </w:r>
      <w:r w:rsidR="00567FDB" w:rsidRPr="00FC0457">
        <w:rPr>
          <w:rFonts w:ascii="Arial" w:hAnsi="Arial" w:cs="Arial"/>
          <w:sz w:val="24"/>
          <w:szCs w:val="24"/>
        </w:rPr>
        <w:t xml:space="preserve"> </w:t>
      </w:r>
      <w:r w:rsidRPr="00FC0457">
        <w:rPr>
          <w:rFonts w:ascii="Arial" w:hAnsi="Arial" w:cs="Arial"/>
          <w:sz w:val="24"/>
          <w:szCs w:val="24"/>
        </w:rPr>
        <w:t>Тарбеев</w:t>
      </w:r>
    </w:p>
    <w:p w:rsidR="001E43F3" w:rsidRDefault="001E43F3" w:rsidP="000B3B7C">
      <w:pPr>
        <w:rPr>
          <w:sz w:val="24"/>
          <w:szCs w:val="24"/>
        </w:rPr>
      </w:pPr>
    </w:p>
    <w:p w:rsidR="001E43F3" w:rsidRPr="001E43F3" w:rsidRDefault="001E43F3" w:rsidP="001E43F3">
      <w:pPr>
        <w:jc w:val="right"/>
        <w:rPr>
          <w:rFonts w:ascii="Courier New" w:hAnsi="Courier New" w:cs="Courier New"/>
          <w:sz w:val="22"/>
          <w:szCs w:val="22"/>
        </w:rPr>
      </w:pPr>
      <w:r w:rsidRPr="001E43F3">
        <w:rPr>
          <w:rFonts w:ascii="Courier New" w:hAnsi="Courier New" w:cs="Courier New"/>
          <w:sz w:val="22"/>
          <w:szCs w:val="22"/>
        </w:rPr>
        <w:t>Приложение 1</w:t>
      </w:r>
    </w:p>
    <w:p w:rsidR="001E43F3" w:rsidRDefault="001E43F3" w:rsidP="001E43F3">
      <w:pPr>
        <w:jc w:val="right"/>
        <w:rPr>
          <w:rFonts w:ascii="Courier New" w:hAnsi="Courier New" w:cs="Courier New"/>
          <w:sz w:val="22"/>
          <w:szCs w:val="22"/>
        </w:rPr>
      </w:pPr>
      <w:r w:rsidRPr="001E43F3">
        <w:rPr>
          <w:rFonts w:ascii="Courier New" w:hAnsi="Courier New" w:cs="Courier New"/>
          <w:sz w:val="22"/>
          <w:szCs w:val="22"/>
        </w:rPr>
        <w:t xml:space="preserve">к постановлению от </w:t>
      </w:r>
      <w:r w:rsidR="001D4632">
        <w:rPr>
          <w:rFonts w:ascii="Courier New" w:hAnsi="Courier New" w:cs="Courier New"/>
          <w:sz w:val="22"/>
          <w:szCs w:val="22"/>
        </w:rPr>
        <w:t>10</w:t>
      </w:r>
      <w:r w:rsidR="00C90E00">
        <w:rPr>
          <w:rFonts w:ascii="Courier New" w:hAnsi="Courier New" w:cs="Courier New"/>
          <w:sz w:val="22"/>
          <w:szCs w:val="22"/>
        </w:rPr>
        <w:t>.10</w:t>
      </w:r>
      <w:r>
        <w:rPr>
          <w:rFonts w:ascii="Courier New" w:hAnsi="Courier New" w:cs="Courier New"/>
          <w:sz w:val="22"/>
          <w:szCs w:val="22"/>
        </w:rPr>
        <w:t>.</w:t>
      </w:r>
      <w:r w:rsidR="00FC0457">
        <w:rPr>
          <w:rFonts w:ascii="Courier New" w:hAnsi="Courier New" w:cs="Courier New"/>
          <w:sz w:val="22"/>
          <w:szCs w:val="22"/>
        </w:rPr>
        <w:t>2018 г.</w:t>
      </w:r>
      <w:r w:rsidRPr="001E43F3">
        <w:rPr>
          <w:rFonts w:ascii="Courier New" w:hAnsi="Courier New" w:cs="Courier New"/>
          <w:sz w:val="22"/>
          <w:szCs w:val="22"/>
        </w:rPr>
        <w:t xml:space="preserve"> </w:t>
      </w:r>
      <w:r w:rsidR="001D4632">
        <w:rPr>
          <w:rFonts w:ascii="Courier New" w:hAnsi="Courier New" w:cs="Courier New"/>
          <w:sz w:val="22"/>
          <w:szCs w:val="22"/>
        </w:rPr>
        <w:t>45</w:t>
      </w:r>
      <w:r w:rsidRPr="001E43F3">
        <w:rPr>
          <w:rFonts w:ascii="Courier New" w:hAnsi="Courier New" w:cs="Courier New"/>
          <w:sz w:val="22"/>
          <w:szCs w:val="22"/>
        </w:rPr>
        <w:t xml:space="preserve">№ </w:t>
      </w:r>
    </w:p>
    <w:p w:rsidR="001E43F3" w:rsidRPr="001E43F3" w:rsidRDefault="001E43F3" w:rsidP="001E43F3">
      <w:pPr>
        <w:jc w:val="right"/>
        <w:rPr>
          <w:rFonts w:ascii="Courier New" w:hAnsi="Courier New" w:cs="Courier New"/>
          <w:sz w:val="22"/>
          <w:szCs w:val="22"/>
        </w:rPr>
      </w:pPr>
    </w:p>
    <w:p w:rsidR="001E43F3" w:rsidRPr="001E43F3" w:rsidRDefault="001E43F3" w:rsidP="001E43F3">
      <w:pPr>
        <w:jc w:val="center"/>
        <w:rPr>
          <w:rFonts w:ascii="Arial" w:hAnsi="Arial" w:cs="Arial"/>
          <w:sz w:val="24"/>
          <w:szCs w:val="24"/>
        </w:rPr>
      </w:pPr>
      <w:r w:rsidRPr="001E43F3">
        <w:rPr>
          <w:rFonts w:ascii="Arial" w:hAnsi="Arial" w:cs="Arial"/>
          <w:sz w:val="24"/>
          <w:szCs w:val="24"/>
        </w:rPr>
        <w:t>Сведения о ходе  исполнения бюджета муниципальног</w:t>
      </w:r>
      <w:r w:rsidR="00C90E00">
        <w:rPr>
          <w:rFonts w:ascii="Arial" w:hAnsi="Arial" w:cs="Arial"/>
          <w:sz w:val="24"/>
          <w:szCs w:val="24"/>
        </w:rPr>
        <w:t>о образования "Тугутуйское" за 9 месяцев</w:t>
      </w:r>
      <w:r w:rsidRPr="001E43F3">
        <w:rPr>
          <w:rFonts w:ascii="Arial" w:hAnsi="Arial" w:cs="Arial"/>
          <w:sz w:val="24"/>
          <w:szCs w:val="24"/>
        </w:rPr>
        <w:t xml:space="preserve"> 2018 года</w:t>
      </w:r>
    </w:p>
    <w:p w:rsidR="001E43F3" w:rsidRPr="001E43F3" w:rsidRDefault="001E43F3" w:rsidP="001E43F3">
      <w:pPr>
        <w:rPr>
          <w:sz w:val="24"/>
          <w:szCs w:val="24"/>
        </w:rPr>
      </w:pPr>
    </w:p>
    <w:p w:rsidR="001E43F3" w:rsidRPr="00FC0457" w:rsidRDefault="001E43F3" w:rsidP="001E43F3">
      <w:pPr>
        <w:jc w:val="center"/>
        <w:rPr>
          <w:rFonts w:ascii="Arial" w:hAnsi="Arial" w:cs="Arial"/>
          <w:sz w:val="24"/>
          <w:szCs w:val="24"/>
        </w:rPr>
      </w:pPr>
      <w:r w:rsidRPr="00FC0457">
        <w:rPr>
          <w:rFonts w:ascii="Arial" w:hAnsi="Arial" w:cs="Arial"/>
          <w:sz w:val="24"/>
          <w:szCs w:val="24"/>
        </w:rPr>
        <w:t>1. Доходы бюджета</w:t>
      </w:r>
    </w:p>
    <w:p w:rsidR="001E43F3" w:rsidRPr="006D1DD9" w:rsidRDefault="001E43F3" w:rsidP="001E43F3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39"/>
        <w:gridCol w:w="1568"/>
        <w:gridCol w:w="1580"/>
        <w:gridCol w:w="1212"/>
        <w:gridCol w:w="1280"/>
      </w:tblGrid>
      <w:tr w:rsidR="001E43F3" w:rsidRPr="00FC0457" w:rsidTr="001E43F3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Код дохода по КД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Исполнено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Неисполненные назначения</w:t>
            </w:r>
          </w:p>
        </w:tc>
      </w:tr>
      <w:tr w:rsidR="001E43F3" w:rsidRPr="00FC0457" w:rsidTr="001E43F3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1E43F3" w:rsidRPr="00FC0457" w:rsidTr="001E43F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000 0 00 00000 00 0000 000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8631600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6370231,33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2261368,67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ind w:firstLineChars="100" w:firstLine="16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1729000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1365124,76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363875,24</w:t>
            </w:r>
          </w:p>
        </w:tc>
      </w:tr>
      <w:tr w:rsidR="001E43F3" w:rsidRPr="00FC0457" w:rsidTr="001E43F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ind w:firstLineChars="100" w:firstLine="16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000 1030200000100000110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883204,18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233795,82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250239,52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E00" w:rsidRDefault="00C90E00" w:rsidP="00C90E00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36760,48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000 1 01 02000 01 0000 110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287 000,00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250239,52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0E00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36760,48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000 1 01 02010 01 0000 110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246914,52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40085,48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Налог  на   доходы  физических   лиц   с   доходов, полученных физическими лицами,  не являющимися налоговыми резидентами Российской Федерации в виде дивидендов от долевого участия в деятельности организаций 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000 1 01 02011 01 0000 110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1E43F3" w:rsidRPr="00FC0457" w:rsidTr="001E43F3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000 1 01 02030 01 0000 110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3325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>-3325</w:t>
            </w:r>
            <w:r w:rsidR="001E43F3" w:rsidRPr="00FC0457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,00 </w:t>
            </w:r>
          </w:p>
        </w:tc>
      </w:tr>
      <w:tr w:rsidR="001E43F3" w:rsidRPr="00FC0457" w:rsidTr="001E43F3">
        <w:trPr>
          <w:trHeight w:val="9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доходы физических лиц с доходов, полученных физическими лицами, в соответствии со статьей 228 Налогового Кодекса РФ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000 1 01 02030 01 1000 110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3325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FF0000"/>
                <w:sz w:val="16"/>
                <w:szCs w:val="16"/>
              </w:rPr>
              <w:t>-3325</w:t>
            </w:r>
            <w:r w:rsidR="001E43F3" w:rsidRPr="00FC0457">
              <w:rPr>
                <w:rFonts w:ascii="Courier New" w:hAnsi="Courier New" w:cs="Courier New"/>
                <w:color w:val="FF0000"/>
                <w:sz w:val="16"/>
                <w:szCs w:val="16"/>
              </w:rPr>
              <w:t xml:space="preserve">,00 </w:t>
            </w:r>
          </w:p>
        </w:tc>
      </w:tr>
      <w:tr w:rsidR="001E43F3" w:rsidRPr="00FC0457" w:rsidTr="001E43F3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198206,48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126793,52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000 1 06 01000 00 0000 110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A599A" w:rsidP="001A599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13306,48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A599A" w:rsidP="001A599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11693,52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000 1 06 01030 10 0000 110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25 000,00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6A512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13306,48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A599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11693,52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000 1 06 06000 00 0000 110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300 000,00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90DF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184900,00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90DF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115100,00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000 1 06 06033 10 1000 110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50000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90DF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86794,41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90DF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-36794,41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7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000 1 06 06043 10 1000 110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250000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90DF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98105,59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90DF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151894,41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000 1 06 06020 00 0000 110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000 1 06 06023 10 0000 110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000 1 09 04000 00 0000 110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000 1 09 04050 00 0000 110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000 1 09 04050 10 0000 110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8474,58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C94FD5">
              <w:rPr>
                <w:rFonts w:ascii="Courier New" w:hAnsi="Courier New" w:cs="Courier New"/>
                <w:sz w:val="16"/>
                <w:szCs w:val="16"/>
              </w:rPr>
              <w:t>8474,58</w:t>
            </w: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1E43F3" w:rsidRPr="00FC0457" w:rsidTr="001E43F3">
        <w:trPr>
          <w:trHeight w:val="17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000 1 11 05000 00 0000 120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000 1 11 05010 00 0000 120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6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10,00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000 1 11 05035 00 0000 120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8474,58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C94FD5">
              <w:rPr>
                <w:rFonts w:ascii="Courier New" w:hAnsi="Courier New" w:cs="Courier New"/>
                <w:sz w:val="16"/>
                <w:szCs w:val="16"/>
              </w:rPr>
              <w:t>8474,58</w:t>
            </w: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1E43F3" w:rsidRPr="00FC0457" w:rsidTr="001E43F3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16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Доходы от продажи земельных участков, находящихся в </w:t>
            </w:r>
            <w:proofErr w:type="spellStart"/>
            <w:r w:rsidRPr="00FC0457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spellEnd"/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000 1 14 06000 00 0000 430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000 1 14 06010 00 0000 430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000 1 14 06014 10 0000 430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Прочие доходы от оказания платных услуг получателями средств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000 1 13 01995100 0000 130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69026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5005106,57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1897493,43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6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69026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5005106,57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1897493,43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000 2 02 01000 00 0000 151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5105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3771231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1333769,00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Дотации бюджетам на выравнивание уровня бюджетной обеспеченности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000 2 02 15001 10 0000 151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5105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3771231,00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94FD5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1333769,00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000 2 02 01003 10 0000 151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1E43F3" w:rsidRPr="00FC0457" w:rsidTr="001E43F3">
        <w:trPr>
          <w:trHeight w:val="5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Субвенции  бюджетам поселений на осуществление первичного воинского учета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000 2 02 351181 10 0000 151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71 400,00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58380,00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20,00 </w:t>
            </w:r>
          </w:p>
        </w:tc>
      </w:tr>
      <w:tr w:rsidR="001E43F3" w:rsidRPr="00FC0457" w:rsidTr="001E43F3">
        <w:trPr>
          <w:trHeight w:val="4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6348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227839,57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406960,43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5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4061B7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Субсидия на проведение работ в отношении постановки на кадастровый учет границ населенных пунктов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4061B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55100,00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55100,00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1E43F3" w:rsidRPr="00FC0457" w:rsidTr="001E43F3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4061B7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Субсидия на актуализацию документов территориального планирования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4061B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259400,00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259400,00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</w:tr>
      <w:tr w:rsidR="001E43F3" w:rsidRPr="00FC0457" w:rsidTr="001E43F3">
        <w:trPr>
          <w:trHeight w:val="4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Реализация мероприятий перечня проектов народных инициатив 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000 2 02 02999 10 0000 151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320 300,00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227839,57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92460,43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1E43F3" w:rsidRPr="00FC0457" w:rsidTr="001E43F3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000 2 02 04000 00 0000 151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10571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00,00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924136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4061B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132964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1E43F3" w:rsidRPr="00FC0457" w:rsidTr="001E43F3">
        <w:trPr>
          <w:trHeight w:val="609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000 2 02 49999 10 0000 151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10571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00,00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924136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132964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1E43F3" w:rsidRPr="00FC0457" w:rsidTr="001E43F3">
        <w:trPr>
          <w:trHeight w:val="56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000 2 02 300241 0000 151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34300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23520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4061B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10780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</w:tbl>
    <w:p w:rsidR="000B3B7C" w:rsidRDefault="000B3B7C" w:rsidP="000B3B7C"/>
    <w:p w:rsidR="001E43F3" w:rsidRPr="00FC0457" w:rsidRDefault="001E43F3" w:rsidP="001E43F3">
      <w:pPr>
        <w:jc w:val="center"/>
        <w:rPr>
          <w:rFonts w:ascii="Arial" w:hAnsi="Arial" w:cs="Arial"/>
          <w:sz w:val="24"/>
        </w:rPr>
      </w:pPr>
      <w:r w:rsidRPr="00FC0457">
        <w:rPr>
          <w:rFonts w:ascii="Arial" w:hAnsi="Arial" w:cs="Arial"/>
          <w:sz w:val="24"/>
        </w:rPr>
        <w:t>2. Расходы</w:t>
      </w:r>
    </w:p>
    <w:tbl>
      <w:tblPr>
        <w:tblW w:w="9590" w:type="dxa"/>
        <w:tblInd w:w="93" w:type="dxa"/>
        <w:tblLook w:val="04A0" w:firstRow="1" w:lastRow="0" w:firstColumn="1" w:lastColumn="0" w:noHBand="0" w:noVBand="1"/>
      </w:tblPr>
      <w:tblGrid>
        <w:gridCol w:w="2662"/>
        <w:gridCol w:w="865"/>
        <w:gridCol w:w="1556"/>
        <w:gridCol w:w="1513"/>
        <w:gridCol w:w="1373"/>
        <w:gridCol w:w="1621"/>
      </w:tblGrid>
      <w:tr w:rsidR="00E726A6" w:rsidRPr="00FC0457" w:rsidTr="00DF089E">
        <w:trPr>
          <w:trHeight w:val="86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Код расхода по ППП, ФКР, КЦСР, КВР, ЭКР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Исполнено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 xml:space="preserve">Неисполненные назначения </w:t>
            </w:r>
          </w:p>
        </w:tc>
      </w:tr>
      <w:tr w:rsidR="00E726A6" w:rsidRPr="00FC0457" w:rsidTr="00DF089E">
        <w:trPr>
          <w:trHeight w:val="23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E726A6" w:rsidRPr="00FC0457" w:rsidTr="00DF089E">
        <w:trPr>
          <w:trHeight w:val="59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О15 0000 0000000 000 000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109752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78,55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6806647,18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4168631,37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28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О15 0100 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4032688,97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BB" w:rsidRPr="00FC0457" w:rsidRDefault="00007CBB" w:rsidP="00007CBB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3528828,88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503860,09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73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О15 0102 0020300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7812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582548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227339,91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48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 0102 0000000000 121 210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7812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582548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227339,91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54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0102 9111190110 121 211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447471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152529,00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54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0102 9111190110 121 213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1812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07CB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135077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6771B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46123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1487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О15 0104 0020400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3162976,97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2863468,88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299508,09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55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 0104 0000000000 121 210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2 187620,00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FE7DA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1903943,28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283676,72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0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9111290110 121 211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1 745 248,00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1473686,00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27156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2,00 </w:t>
            </w:r>
          </w:p>
        </w:tc>
      </w:tr>
      <w:tr w:rsidR="00E726A6" w:rsidRPr="00FC0457" w:rsidTr="00DF089E">
        <w:trPr>
          <w:trHeight w:val="5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9111290110 121 213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442372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430257,28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324 383,00 </w:t>
            </w:r>
          </w:p>
        </w:tc>
      </w:tr>
      <w:tr w:rsidR="00E726A6" w:rsidRPr="00FC0457" w:rsidTr="00DF089E">
        <w:trPr>
          <w:trHeight w:val="64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0000000000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673 356,97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161 940,00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12114,72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0020400 230 000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E726A6" w:rsidRPr="00FC0457" w:rsidTr="00DF089E">
        <w:trPr>
          <w:trHeight w:val="54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0000000000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967456,97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951900,89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15556,08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100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0000000000 242 000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53310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0,00 </w:t>
            </w:r>
          </w:p>
        </w:tc>
      </w:tr>
      <w:tr w:rsidR="00E726A6" w:rsidRPr="00FC0457" w:rsidTr="00DF089E">
        <w:trPr>
          <w:trHeight w:val="45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Услуги связи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242 221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42500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36010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6490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52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lastRenderedPageBreak/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242 226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267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0000000000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9074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56,97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898590,89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8866,08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Услуги связи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244 221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E726A6" w:rsidRPr="00FC0457" w:rsidTr="00DF089E">
        <w:trPr>
          <w:trHeight w:val="39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Транспортные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244 222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E726A6" w:rsidRPr="00FC0457" w:rsidTr="00DF089E">
        <w:trPr>
          <w:trHeight w:val="48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Коммунальные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244 223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64,60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142850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5914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,60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Работы, услуги по содержанию имущества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244 225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8700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FE7DA1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52428,89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571,11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расходы (в части мероприятий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244 290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основных средств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244 310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600742,37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E8459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42,37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244 340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89950,00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89657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850 000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7624,71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275,29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9111290120 851 290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911290120 852 290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3799,37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200,63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0104 911290120 853 290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3900,00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3825,34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74,66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E726A6" w:rsidRPr="00FC0457" w:rsidTr="00DF089E">
        <w:trPr>
          <w:trHeight w:val="55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C0457">
              <w:rPr>
                <w:rFonts w:ascii="Courier New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О15 0111 000 00 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5 000,00 </w:t>
            </w:r>
          </w:p>
        </w:tc>
      </w:tr>
      <w:tr w:rsidR="00E726A6" w:rsidRPr="00FC0457" w:rsidTr="00DF089E">
        <w:trPr>
          <w:trHeight w:val="66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Резервные фонды местных администраций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0111 9111390120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</w:tr>
      <w:tr w:rsidR="00E726A6" w:rsidRPr="00FC0457" w:rsidTr="00DF089E">
        <w:trPr>
          <w:trHeight w:val="66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0111 9111390120 870 290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</w:tr>
      <w:tr w:rsidR="00E726A6" w:rsidRPr="00FC0457" w:rsidTr="00DF089E">
        <w:trPr>
          <w:trHeight w:val="66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О15 0113 000 00 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228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0113 9120073150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6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0113 9120073150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9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lastRenderedPageBreak/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0113 9120073150 230 000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70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О15 0113 9120073150232 340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70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</w:rPr>
            </w:pPr>
            <w:r w:rsidRPr="00FC0457">
              <w:rPr>
                <w:rFonts w:ascii="Courier New" w:hAnsi="Courier New" w:cs="Courier New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CB457D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015 0107 9111400000 000 000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82812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82812,00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55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Проведение выборов и референдумов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CB457D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015 0107 9111400000 000 000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82812,00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82812,00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97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CB457D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015 0107 9111490130 000 000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70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E84599" w:rsidP="001E43F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E84599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015 0107 9111490130 880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84599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70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CB457D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015 0107</w:t>
            </w:r>
            <w:r w:rsidR="00CB457D">
              <w:rPr>
                <w:rFonts w:ascii="Courier New" w:hAnsi="Courier New" w:cs="Courier New"/>
                <w:sz w:val="16"/>
                <w:szCs w:val="16"/>
              </w:rPr>
              <w:t xml:space="preserve"> 9111490130 880</w:t>
            </w: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 290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B457D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B457D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70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Проведение выборов главы муниципального образования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CB457D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B457D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015 0107 9111490140 800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B457D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B457D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70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CB457D" w:rsidP="001E43F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CB457D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B457D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015 0107 9111490140 880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B457D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B457D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70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B457D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015 0107 9111490140 880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290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B457D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CB457D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41406,00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52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</w:rPr>
            </w:pPr>
            <w:r w:rsidRPr="00FC0457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015 0000 0000000000 000 000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71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583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80,00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13020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80,00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20,00 </w:t>
            </w:r>
          </w:p>
        </w:tc>
      </w:tr>
      <w:tr w:rsidR="00E726A6" w:rsidRPr="00FC0457" w:rsidTr="00DF089E">
        <w:trPr>
          <w:trHeight w:val="88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hAnsi="Courier New" w:cs="Courier New"/>
                <w:sz w:val="16"/>
                <w:szCs w:val="16"/>
              </w:rPr>
              <w:t>38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20,00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400,00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80,00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20,00 </w:t>
            </w:r>
          </w:p>
        </w:tc>
      </w:tr>
      <w:tr w:rsidR="00E726A6" w:rsidRPr="00FC0457" w:rsidTr="00DF089E">
        <w:trPr>
          <w:trHeight w:val="73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Фонд оплаты труда и страховые взносы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015 0203 9120251180 121 000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100,00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44839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22261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43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015 0203 9120251180 121 211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536,00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44839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6697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7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Начисления на выплаты по оплате труда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015 0203 9120251180 121 213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564,00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13541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2023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77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300,00 </w:t>
            </w:r>
          </w:p>
        </w:tc>
      </w:tr>
      <w:tr w:rsidR="00E726A6" w:rsidRPr="00FC0457" w:rsidTr="00DF089E">
        <w:trPr>
          <w:trHeight w:val="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Закупка товаров, работ, услуг в целях формирования муниципального материального </w:t>
            </w:r>
            <w:r w:rsidRPr="00FC0457">
              <w:rPr>
                <w:rFonts w:ascii="Courier New" w:hAnsi="Courier New" w:cs="Courier New"/>
                <w:color w:val="000000"/>
              </w:rPr>
              <w:lastRenderedPageBreak/>
              <w:t>резерва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E726A6" w:rsidRPr="00FC0457" w:rsidTr="00DF089E">
        <w:trPr>
          <w:trHeight w:val="57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300,00 </w:t>
            </w:r>
          </w:p>
        </w:tc>
      </w:tr>
      <w:tr w:rsidR="00E726A6" w:rsidRPr="00FC0457" w:rsidTr="00DF089E">
        <w:trPr>
          <w:trHeight w:val="93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015 0203 9120251180 242 000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57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Услуги связи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015 0203 9120251180 242 221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300,00 </w:t>
            </w:r>
          </w:p>
        </w:tc>
      </w:tr>
      <w:tr w:rsidR="00E726A6" w:rsidRPr="00FC0457" w:rsidTr="00DF089E">
        <w:trPr>
          <w:trHeight w:val="43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Услуги связи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015 0203 9120251180 244 221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Транспортные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015 0203 9120251180 244 222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015 0203 9120251180 244 340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300,00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8030AF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9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</w:rPr>
            </w:pPr>
            <w:r w:rsidRPr="00FC0457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015 0000  0000000000 000 000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80 000,00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5 000,00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75 000,00 </w:t>
            </w:r>
          </w:p>
        </w:tc>
      </w:tr>
      <w:tr w:rsidR="00E726A6" w:rsidRPr="00FC0457" w:rsidTr="00DF089E">
        <w:trPr>
          <w:trHeight w:val="108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70 000,00 </w:t>
            </w:r>
          </w:p>
        </w:tc>
      </w:tr>
      <w:tr w:rsidR="00E726A6" w:rsidRPr="00FC0457" w:rsidTr="00DF089E">
        <w:trPr>
          <w:trHeight w:val="185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Долгосрочная муниципальная программа МО "Тугутуйское" "Обеспечение первичных мер пожарной безопасности на территории МО "Тугутуйское" на 2016-2018 </w:t>
            </w:r>
            <w:proofErr w:type="spellStart"/>
            <w:r w:rsidRPr="00FC0457">
              <w:rPr>
                <w:rFonts w:ascii="Courier New" w:hAnsi="Courier New" w:cs="Courier New"/>
                <w:color w:val="000000"/>
              </w:rPr>
              <w:t>г.г</w:t>
            </w:r>
            <w:proofErr w:type="spellEnd"/>
            <w:r w:rsidRPr="00FC0457">
              <w:rPr>
                <w:rFonts w:ascii="Courier New" w:hAnsi="Courier New" w:cs="Courier New"/>
                <w:color w:val="000000"/>
              </w:rPr>
              <w:t>."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015 0314 7950290140 000 000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65 000,00 </w:t>
            </w:r>
          </w:p>
        </w:tc>
      </w:tr>
      <w:tr w:rsidR="00E726A6" w:rsidRPr="00FC0457" w:rsidTr="00DF089E">
        <w:trPr>
          <w:trHeight w:val="70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015 0314 7950290140 000 000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65 000,00 </w:t>
            </w:r>
          </w:p>
        </w:tc>
      </w:tr>
      <w:tr w:rsidR="00E726A6" w:rsidRPr="00FC0457" w:rsidTr="00DF089E">
        <w:trPr>
          <w:trHeight w:val="77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015 0314 7950290140 240 000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65 000,00 </w:t>
            </w:r>
          </w:p>
        </w:tc>
      </w:tr>
      <w:tr w:rsidR="00E726A6" w:rsidRPr="00FC0457" w:rsidTr="00DF089E">
        <w:trPr>
          <w:trHeight w:val="68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015 0314 7950290140 244 000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70 000,00 </w:t>
            </w:r>
          </w:p>
        </w:tc>
      </w:tr>
      <w:tr w:rsidR="00E726A6" w:rsidRPr="00FC0457" w:rsidTr="00DF089E">
        <w:trPr>
          <w:trHeight w:val="50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Транспортные услуги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015 0314 7950290140 244 222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E726A6" w:rsidRPr="00FC0457" w:rsidTr="00DF089E">
        <w:trPr>
          <w:trHeight w:val="52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015 0314 7950290140 244 226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E726A6" w:rsidRPr="00FC0457" w:rsidTr="00DF089E">
        <w:trPr>
          <w:trHeight w:val="53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015 0314 7950290140 244 340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70 000,00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65 000,00 </w:t>
            </w:r>
          </w:p>
        </w:tc>
      </w:tr>
      <w:tr w:rsidR="00E726A6" w:rsidRPr="00FC0457" w:rsidTr="00DF089E">
        <w:trPr>
          <w:trHeight w:val="129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lastRenderedPageBreak/>
              <w:t>Муниципальная целевая программа  "профилактика терроризма и экстремизма в муниципальном образовании "Тугутуйское"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015 0314 7950390150 000 000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10 000,00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7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015 0314 7950390150 200 000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10 000,00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7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015 0314 7950390150 240 000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10 000,00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72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015 0314 7950390150 244 000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10 000,00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597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расходы (в части мероприятий)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015 0314 7950390150 244 290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10 000,00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</w:rPr>
            </w:pPr>
            <w:r w:rsidRPr="00FC0457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015 0000 0000000000 000 000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3054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049,18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726019,87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2328029,31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Общеэкономические вопросы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015 0401 0000000000 000 000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55680E">
              <w:rPr>
                <w:rFonts w:ascii="Courier New" w:hAnsi="Courier New" w:cs="Courier New"/>
                <w:sz w:val="18"/>
                <w:szCs w:val="18"/>
              </w:rPr>
              <w:t>33600,00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55680E">
              <w:rPr>
                <w:rFonts w:ascii="Courier New" w:hAnsi="Courier New" w:cs="Courier New"/>
                <w:sz w:val="18"/>
                <w:szCs w:val="18"/>
              </w:rPr>
              <w:t>23520,00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10080,00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  </w:t>
            </w:r>
          </w:p>
        </w:tc>
      </w:tr>
      <w:tr w:rsidR="00E726A6" w:rsidRPr="00FC0457" w:rsidTr="00DF089E">
        <w:trPr>
          <w:trHeight w:val="129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C0457">
              <w:rPr>
                <w:rFonts w:ascii="Courier New" w:hAnsi="Courier New" w:cs="Courier New"/>
                <w:b/>
                <w:bCs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015 0401 9120173110 000 000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336</w:t>
            </w:r>
            <w:r w:rsidR="001E43F3" w:rsidRPr="00FC045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23520</w:t>
            </w:r>
            <w:r w:rsidR="001E43F3" w:rsidRPr="00FC0457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1008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E726A6" w:rsidRPr="00FC0457" w:rsidTr="00DF089E">
        <w:trPr>
          <w:trHeight w:val="77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015 0401 9120173110 120 000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33600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2352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10080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Фонд оплаты труда и страховые взносы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015 0401 9120173110 121 000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31998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2352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8478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015 0401 9120173110 121 211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24576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55680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18065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6511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70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Начисления на выплаты по оплате труда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015 0401 9120173110 121 213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7422,00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5455,00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015 0401 9120173110 200 000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015 0401 613 01 03 230 000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-   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015 0401 9120173110 244 000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015 0401 9120173110 244 340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C0457">
              <w:rPr>
                <w:rFonts w:ascii="Courier New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015 0000 0000000000 000 000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3005199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,18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702499,87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BF437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2302699,31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Дорожный фонд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015 0409 9131790160 000 000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199,18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55680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702499,87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2302699,31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Закупка товаров, работ, услуг для </w:t>
            </w:r>
            <w:r w:rsidRPr="00FC0457">
              <w:rPr>
                <w:rFonts w:ascii="Courier New" w:hAnsi="Courier New" w:cs="Courier New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015 0409 9131790160 200 000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199,18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702499,87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2302699,31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015 0409 9131790160 240 000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199,18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702499,87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2302699,31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015 0409 9131790160 244 000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3 005 199,18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702499,87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2302699,31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Работы, услуги по содержанию имущества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015 0409 9131790160 244 225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3 005 199,18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702499,87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2302699,31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015 0409 9131790160 244 226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97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C0457">
              <w:rPr>
                <w:rFonts w:ascii="Courier New" w:hAnsi="Courier New" w:cs="Courier New"/>
                <w:b/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015 0412 9191590160 000 000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33100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33100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0,00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015 0412 9191590160 200 000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33100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33100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015 0412 9191590160 240 000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33100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33100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015 0412 9191590160 244 000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33100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33100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0,00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015 0412 9191590160 244 226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331000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33100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0,00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43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</w:rPr>
            </w:pPr>
            <w:r w:rsidRPr="00FC0457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015 0500 0000000000 000 000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BF437A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532535,40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432141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100394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,40 </w:t>
            </w:r>
          </w:p>
        </w:tc>
      </w:tr>
      <w:tr w:rsidR="00E726A6" w:rsidRPr="00FC0457" w:rsidTr="00DF089E">
        <w:trPr>
          <w:trHeight w:val="38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532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535,40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432141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100394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,40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015 0503 9140190170 000 000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535,40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432141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100394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,40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C0457">
              <w:rPr>
                <w:rFonts w:ascii="Courier New" w:hAnsi="Courier New" w:cs="Courier New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015 0503 9140190170 000 000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14268E">
              <w:rPr>
                <w:rFonts w:ascii="Courier New" w:hAnsi="Courier New" w:cs="Courier New"/>
                <w:sz w:val="16"/>
                <w:szCs w:val="16"/>
              </w:rPr>
              <w:t>2000,00</w:t>
            </w:r>
          </w:p>
        </w:tc>
      </w:tr>
      <w:tr w:rsidR="00E726A6" w:rsidRPr="00FC0457" w:rsidTr="00DF089E">
        <w:trPr>
          <w:trHeight w:val="59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015 0503 9140190170 200 000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14268E">
              <w:rPr>
                <w:rFonts w:ascii="Courier New" w:hAnsi="Courier New" w:cs="Courier New"/>
                <w:sz w:val="16"/>
                <w:szCs w:val="16"/>
              </w:rPr>
              <w:t>2000,00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015 0503 9140190170 240 000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14268E">
              <w:rPr>
                <w:rFonts w:ascii="Courier New" w:hAnsi="Courier New" w:cs="Courier New"/>
                <w:sz w:val="16"/>
                <w:szCs w:val="16"/>
              </w:rPr>
              <w:t>2000,00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015 0503 9140190170 244 000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14268E">
              <w:rPr>
                <w:rFonts w:ascii="Courier New" w:hAnsi="Courier New" w:cs="Courier New"/>
                <w:sz w:val="16"/>
                <w:szCs w:val="16"/>
              </w:rPr>
              <w:t>2000,00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Коммунальные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015 0503 9140190170 244 223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14268E">
              <w:rPr>
                <w:rFonts w:ascii="Courier New" w:hAnsi="Courier New" w:cs="Courier New"/>
                <w:sz w:val="16"/>
                <w:szCs w:val="16"/>
              </w:rPr>
              <w:t>2000,00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015 0503 9140190170 244 226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6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C0457">
              <w:rPr>
                <w:rFonts w:ascii="Courier New" w:hAnsi="Courier New" w:cs="Courier New"/>
                <w:b/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015 0503 9140290170 000 000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015 0503 9140290170 200 000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122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lastRenderedPageBreak/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015 0503 9140290170 000 000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015 0503 9140290170 000 000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015 0503 9140290170 240 000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015 0503 9140290170 244 000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Коммунальные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015 0503 9140290170 244 223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015 0503 9140290170 244 226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122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</w:rPr>
            </w:pPr>
            <w:r w:rsidRPr="00FC0457">
              <w:rPr>
                <w:rFonts w:ascii="Courier New" w:hAnsi="Courier New" w:cs="Courier New"/>
                <w:b/>
                <w:bCs/>
              </w:rPr>
              <w:t>Прочие мероприятия по благоустройству поселений (перечень проектов народных инициатив)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323535,4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230141,0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14268E">
              <w:rPr>
                <w:rFonts w:ascii="Courier New" w:hAnsi="Courier New" w:cs="Courier New"/>
                <w:sz w:val="16"/>
                <w:szCs w:val="16"/>
              </w:rPr>
              <w:t>93394,40</w:t>
            </w:r>
          </w:p>
        </w:tc>
      </w:tr>
      <w:tr w:rsidR="00E726A6" w:rsidRPr="00FC0457" w:rsidTr="00DF089E">
        <w:trPr>
          <w:trHeight w:val="244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 xml:space="preserve">Реализация мероприятий перечня народных инициатив расходы за счет средств областного бюджета (приобретение материалов для ограждения детской площадки и устройство ограждения детской площадки с. Тугутуй ул. Чапаева 6/4)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82700</w:t>
            </w:r>
            <w:r w:rsidR="0014268E">
              <w:rPr>
                <w:rFonts w:ascii="Courier New" w:hAnsi="Courier New" w:cs="Courier New"/>
                <w:sz w:val="18"/>
                <w:szCs w:val="18"/>
              </w:rPr>
              <w:t>,03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44442,09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14268E">
              <w:rPr>
                <w:rFonts w:ascii="Courier New" w:hAnsi="Courier New" w:cs="Courier New"/>
                <w:sz w:val="16"/>
                <w:szCs w:val="16"/>
              </w:rPr>
              <w:t>38257,94</w:t>
            </w:r>
          </w:p>
        </w:tc>
      </w:tr>
      <w:tr w:rsidR="00E726A6" w:rsidRPr="00FC0457" w:rsidTr="00DF089E">
        <w:trPr>
          <w:trHeight w:val="9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82700</w:t>
            </w:r>
            <w:r w:rsidR="0014268E">
              <w:rPr>
                <w:rFonts w:ascii="Courier New" w:hAnsi="Courier New" w:cs="Courier New"/>
                <w:sz w:val="18"/>
                <w:szCs w:val="18"/>
              </w:rPr>
              <w:t>,03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44442,09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14268E">
              <w:rPr>
                <w:rFonts w:ascii="Courier New" w:hAnsi="Courier New" w:cs="Courier New"/>
                <w:sz w:val="16"/>
                <w:szCs w:val="16"/>
              </w:rPr>
              <w:t>38257,94</w:t>
            </w:r>
          </w:p>
        </w:tc>
      </w:tr>
      <w:tr w:rsidR="00E726A6" w:rsidRPr="00FC0457" w:rsidTr="00DF089E">
        <w:trPr>
          <w:trHeight w:val="9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82700</w:t>
            </w:r>
            <w:r w:rsidR="0014268E">
              <w:rPr>
                <w:rFonts w:ascii="Courier New" w:hAnsi="Courier New" w:cs="Courier New"/>
                <w:sz w:val="18"/>
                <w:szCs w:val="18"/>
              </w:rPr>
              <w:t>,03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44442,09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14268E">
              <w:rPr>
                <w:rFonts w:ascii="Courier New" w:hAnsi="Courier New" w:cs="Courier New"/>
                <w:sz w:val="16"/>
                <w:szCs w:val="16"/>
              </w:rPr>
              <w:t>38257,94</w:t>
            </w:r>
          </w:p>
        </w:tc>
      </w:tr>
      <w:tr w:rsidR="00E726A6" w:rsidRPr="00FC0457" w:rsidTr="00DF089E">
        <w:trPr>
          <w:trHeight w:val="122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82700</w:t>
            </w:r>
            <w:r w:rsidR="0014268E">
              <w:rPr>
                <w:rFonts w:ascii="Courier New" w:hAnsi="Courier New" w:cs="Courier New"/>
                <w:sz w:val="18"/>
                <w:szCs w:val="18"/>
              </w:rPr>
              <w:t>,03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4268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44442,09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14268E">
              <w:rPr>
                <w:rFonts w:ascii="Courier New" w:hAnsi="Courier New" w:cs="Courier New"/>
                <w:sz w:val="16"/>
                <w:szCs w:val="16"/>
              </w:rPr>
              <w:t>38257,94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38257,94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38257,94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основных средств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244 340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44442,09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44442,09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244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lastRenderedPageBreak/>
              <w:t xml:space="preserve">Реализация мероприятий перечня народных инициатив расходы за счет средств местного бюджета </w:t>
            </w:r>
            <w:r w:rsidR="00D307DF">
              <w:rPr>
                <w:rFonts w:ascii="Courier New" w:hAnsi="Courier New" w:cs="Courier New"/>
              </w:rPr>
              <w:t>(приобретение материалов для огр</w:t>
            </w:r>
            <w:r w:rsidRPr="00FC0457">
              <w:rPr>
                <w:rFonts w:ascii="Courier New" w:hAnsi="Courier New" w:cs="Courier New"/>
              </w:rPr>
              <w:t xml:space="preserve">аждения детской площадки и устройство ограждения детской площадки с. Тугутуй ул. Чапаева 6/4)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448,91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386,46</w:t>
            </w:r>
          </w:p>
        </w:tc>
      </w:tr>
      <w:tr w:rsidR="00E726A6" w:rsidRPr="00FC0457" w:rsidTr="00DF089E">
        <w:trPr>
          <w:trHeight w:val="9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448,91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386,46</w:t>
            </w:r>
          </w:p>
        </w:tc>
      </w:tr>
      <w:tr w:rsidR="00E726A6" w:rsidRPr="00FC0457" w:rsidTr="00DF089E">
        <w:trPr>
          <w:trHeight w:val="9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448,91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386,46</w:t>
            </w:r>
          </w:p>
        </w:tc>
      </w:tr>
      <w:tr w:rsidR="00E726A6" w:rsidRPr="00FC0457" w:rsidTr="00DF089E">
        <w:trPr>
          <w:trHeight w:val="122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835,37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448,91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386,46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386,46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386,46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основных средств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244 340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448,91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448,91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 xml:space="preserve">Реализация мероприятий перечня народных инициатив расходы за счет средств областного бюджета (приобретение оборудования для детских площадок приобретение материалов для установки оборудования, установка оборудования для детских площадок с. Тугутуй </w:t>
            </w:r>
            <w:proofErr w:type="spellStart"/>
            <w:r w:rsidRPr="00FC0457">
              <w:rPr>
                <w:rFonts w:ascii="Courier New" w:hAnsi="Courier New" w:cs="Courier New"/>
              </w:rPr>
              <w:t>ул</w:t>
            </w:r>
            <w:proofErr w:type="spellEnd"/>
            <w:r w:rsidRPr="00FC0457">
              <w:rPr>
                <w:rFonts w:ascii="Courier New" w:hAnsi="Courier New" w:cs="Courier New"/>
              </w:rPr>
              <w:t xml:space="preserve"> Советская 62, с. Тугутуй ул. Чапаева 6/4)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237599,97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D307D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183397,48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54202,49</w:t>
            </w:r>
          </w:p>
        </w:tc>
      </w:tr>
      <w:tr w:rsidR="00E726A6" w:rsidRPr="00FC0457" w:rsidTr="00DF089E">
        <w:trPr>
          <w:trHeight w:val="9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237599,97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D307D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183397,48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54202,49</w:t>
            </w:r>
          </w:p>
        </w:tc>
      </w:tr>
      <w:tr w:rsidR="00E726A6" w:rsidRPr="00FC0457" w:rsidTr="00DF089E">
        <w:trPr>
          <w:trHeight w:val="9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237599,97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D307D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183397,48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54202,49</w:t>
            </w:r>
          </w:p>
        </w:tc>
      </w:tr>
      <w:tr w:rsidR="00E726A6" w:rsidRPr="00FC0457" w:rsidTr="00DF089E">
        <w:trPr>
          <w:trHeight w:val="122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237599,97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D307D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183397,48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54202,49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54202,49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54202,49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основных средств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178199,98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D307D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178199,98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244 340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5197,5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5197,5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83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 xml:space="preserve">Реализация мероприятий перечня народных инициатив расходы за счет средств местного бюджета (приобретение оборудования для детских площадок приобретение материалов для установки оборудования, установка оборудования для детских площадок с. Тугутуй </w:t>
            </w:r>
            <w:proofErr w:type="spellStart"/>
            <w:r w:rsidRPr="00FC0457">
              <w:rPr>
                <w:rFonts w:ascii="Courier New" w:hAnsi="Courier New" w:cs="Courier New"/>
              </w:rPr>
              <w:t>ул</w:t>
            </w:r>
            <w:proofErr w:type="spellEnd"/>
            <w:r w:rsidRPr="00FC0457">
              <w:rPr>
                <w:rFonts w:ascii="Courier New" w:hAnsi="Courier New" w:cs="Courier New"/>
              </w:rPr>
              <w:t xml:space="preserve"> Советская 62, с. Тугутуй ул. Чапаева 6/4)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2400</w:t>
            </w:r>
            <w:r w:rsidR="00D307DF">
              <w:rPr>
                <w:rFonts w:ascii="Courier New" w:hAnsi="Courier New" w:cs="Courier New"/>
                <w:sz w:val="18"/>
                <w:szCs w:val="18"/>
              </w:rPr>
              <w:t>,03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1852,52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547,51</w:t>
            </w:r>
          </w:p>
        </w:tc>
      </w:tr>
      <w:tr w:rsidR="00E726A6" w:rsidRPr="00FC0457" w:rsidTr="00DF089E">
        <w:trPr>
          <w:trHeight w:val="9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2400</w:t>
            </w:r>
            <w:r w:rsidR="00D307DF">
              <w:rPr>
                <w:rFonts w:ascii="Courier New" w:hAnsi="Courier New" w:cs="Courier New"/>
                <w:sz w:val="18"/>
                <w:szCs w:val="18"/>
              </w:rPr>
              <w:t>,03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1852,52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547,51</w:t>
            </w:r>
          </w:p>
        </w:tc>
      </w:tr>
      <w:tr w:rsidR="00E726A6" w:rsidRPr="00FC0457" w:rsidTr="00DF089E">
        <w:trPr>
          <w:trHeight w:val="9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2400</w:t>
            </w:r>
            <w:r w:rsidR="00D307DF">
              <w:rPr>
                <w:rFonts w:ascii="Courier New" w:hAnsi="Courier New" w:cs="Courier New"/>
                <w:sz w:val="18"/>
                <w:szCs w:val="18"/>
              </w:rPr>
              <w:t>,03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1852,52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547,51</w:t>
            </w:r>
          </w:p>
        </w:tc>
      </w:tr>
      <w:tr w:rsidR="00E726A6" w:rsidRPr="00FC0457" w:rsidTr="00DF089E">
        <w:trPr>
          <w:trHeight w:val="122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2400</w:t>
            </w:r>
            <w:r w:rsidR="00D307DF">
              <w:rPr>
                <w:rFonts w:ascii="Courier New" w:hAnsi="Courier New" w:cs="Courier New"/>
                <w:sz w:val="18"/>
                <w:szCs w:val="18"/>
              </w:rPr>
              <w:t>,03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1852,52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547,51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547,51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547,51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основных средств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1800,02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180,02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91402S2370 244 340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307DF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52,5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28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015 0503 9140390170 240 000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5000,00</w:t>
            </w:r>
          </w:p>
        </w:tc>
      </w:tr>
      <w:tr w:rsidR="00E726A6" w:rsidRPr="00FC0457" w:rsidTr="00DF089E">
        <w:trPr>
          <w:trHeight w:val="115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Субсидии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015 0503 9140390170 240 000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D307DF">
              <w:rPr>
                <w:rFonts w:ascii="Courier New" w:hAnsi="Courier New" w:cs="Courier New"/>
                <w:sz w:val="16"/>
                <w:szCs w:val="16"/>
              </w:rPr>
              <w:t>5000,00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</w:t>
            </w:r>
            <w:r w:rsidRPr="00FC0457">
              <w:rPr>
                <w:rFonts w:ascii="Courier New" w:hAnsi="Courier New" w:cs="Courier New"/>
                <w:color w:val="000000"/>
              </w:rPr>
              <w:lastRenderedPageBreak/>
              <w:t xml:space="preserve">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015 0503 9140390170 240 000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lastRenderedPageBreak/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015 0503 9140390170 244 000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</w:tr>
      <w:tr w:rsidR="00E726A6" w:rsidRPr="00FC0457" w:rsidTr="00DF089E">
        <w:trPr>
          <w:trHeight w:val="37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Коммунальные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015 0503 9140390170 244 000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015 0503 9140390170 810 242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5 000,00 </w:t>
            </w:r>
          </w:p>
        </w:tc>
      </w:tr>
      <w:tr w:rsidR="00E726A6" w:rsidRPr="00FC0457" w:rsidTr="00DF089E">
        <w:trPr>
          <w:trHeight w:val="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015 0503 9140290170 244 340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</w:rPr>
            </w:pPr>
            <w:r w:rsidRPr="00FC0457">
              <w:rPr>
                <w:rFonts w:ascii="Courier New" w:hAnsi="Courier New" w:cs="Courier New"/>
                <w:b/>
                <w:bCs/>
              </w:rPr>
              <w:t>КУЛЬТУРА И КИНЕМАТОГРАФИЯ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018 0800 0000000000 000 000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2737805,00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1950286,43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787518,57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2737805,00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1950286,43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787518,5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7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Дворцы и дома культуры, другие учреждения культуры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2737805,00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1950286,43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787518,57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Культурно-досуговый центр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2737805,00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1950286,43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787518,57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Обеспечение деятельности подведомственных учреждений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2737805,00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1950286,43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787518,5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7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</w:rPr>
            </w:pPr>
            <w:r w:rsidRPr="00FC0457">
              <w:rPr>
                <w:rFonts w:ascii="Courier New" w:hAnsi="Courier New" w:cs="Courier New"/>
                <w:b/>
                <w:bCs/>
              </w:rPr>
              <w:t>СДК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018 0801 0000000000 000 000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2213005,00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1561328,54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E726A6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651676,46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018 0801 9171090310 110 000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1392805,00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1014786,09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378018,91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Фонд оплаты труда и страховые взносы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018 0801 9171090310 111 000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1392805,00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1014786,09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378018,91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018 0801 9171090310 111 211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="00042E44">
              <w:rPr>
                <w:rFonts w:ascii="Courier New" w:hAnsi="Courier New" w:cs="Courier New"/>
                <w:sz w:val="18"/>
                <w:szCs w:val="18"/>
              </w:rPr>
              <w:t>90205,00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783003,54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307201,46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Начисления на выплаты по оплате труда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018 0801 9171090310 111 213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302600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231782,55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70817,45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546383,84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273516,16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122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в целях формирования муниципального материального резерва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546383,84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273516,16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820000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546383,84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273516,16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Услуги связи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018 0801 9171090320 </w:t>
            </w:r>
            <w:r w:rsidRPr="00FC0457">
              <w:rPr>
                <w:rFonts w:ascii="Courier New" w:hAnsi="Courier New" w:cs="Courier New"/>
                <w:sz w:val="16"/>
                <w:szCs w:val="16"/>
              </w:rPr>
              <w:lastRenderedPageBreak/>
              <w:t>244 221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lastRenderedPageBreak/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lastRenderedPageBreak/>
              <w:t>Транспортные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018 0801 9171090320 244 222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Коммунальные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018 0801 9171090320 244 223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188000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1128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Работы, услуги по содержанию имущества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018 0801 9171090320 244 225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460000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321525,00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138475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2134,84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65,16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расходы (в части мероприятий)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018 0801 9171090320 244 290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20000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основных средств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018 0801 9171090320 244 310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2000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29490,00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2510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основных средств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018 0801 9171090320 244 340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2234,00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042E4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2766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018 0801 9171090320 853 290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158,61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042E44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41,39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</w:rPr>
            </w:pPr>
            <w:r w:rsidRPr="00FC0457">
              <w:rPr>
                <w:rFonts w:ascii="Courier New" w:hAnsi="Courier New" w:cs="Courier New"/>
                <w:b/>
                <w:bCs/>
              </w:rPr>
              <w:t>Библиотека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018 0801 0000000000 000 000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388957,89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136042,11</w:t>
            </w:r>
            <w:r w:rsidR="001E43F3"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018 0801 9171190310 111 000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407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  <w:r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315666,00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91334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018 0801 9171190310 111 211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320000,00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244532,00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75468,00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Начисления на выплаты по оплате труда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018 0801 9171190310 111 213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87000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39114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71134,00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15866,00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118000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73291,89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44708,11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118000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73291,89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44708,11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9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018 0801 9171190320 242 000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23000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Услуги связи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018 0801 9171190320 242 221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23000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22000,00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000,00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018 0801 9171190320 242 226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018 0801 9171190320 244 000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95000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51291,89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43708,11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Услуги связи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018 0801 9171190320 244 221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Транспортные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018 0801 9171190320 244 222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Коммунальные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018 0801 9171190320 244 223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79000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26000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53 000,00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Работы, услуги по содержанию имущества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018 0801 9171190320 244 225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018 0801 9171190320 244 226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391147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7291,89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F089E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4708,11</w:t>
            </w:r>
            <w:r w:rsidR="001E43F3" w:rsidRPr="00FC0457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lastRenderedPageBreak/>
              <w:t>Прочие расходы (в части мероприятий)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018 0801 9171190320 244 290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3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018 0801 9171190320 244 340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F089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DF089E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3000</w:t>
            </w:r>
            <w:r w:rsidR="001E43F3"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1 000,00 </w:t>
            </w:r>
          </w:p>
        </w:tc>
      </w:tr>
      <w:tr w:rsidR="00E726A6" w:rsidRPr="00FC0457" w:rsidTr="00DF089E">
        <w:trPr>
          <w:trHeight w:val="1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C0457">
              <w:rPr>
                <w:rFonts w:ascii="Courier New" w:hAnsi="Courier New" w:cs="Courier New"/>
                <w:b/>
                <w:bCs/>
                <w:color w:val="00000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018 0804 0000000000  000 000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DF089E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  <w:b/>
                <w:bCs/>
              </w:rPr>
            </w:pPr>
            <w:r w:rsidRPr="00FC0457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015 1000 0000000000 000 000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12605</w:t>
            </w: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9E" w:rsidRDefault="00DF089E" w:rsidP="00DF089E">
            <w:pPr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6D6FB2">
              <w:rPr>
                <w:rFonts w:ascii="Courier New" w:hAnsi="Courier New" w:cs="Courier New"/>
                <w:sz w:val="18"/>
                <w:szCs w:val="18"/>
              </w:rPr>
              <w:t>80991,00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45059</w:t>
            </w: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,00 </w:t>
            </w:r>
          </w:p>
        </w:tc>
      </w:tr>
      <w:tr w:rsidR="00DF089E" w:rsidRPr="00FC0457" w:rsidTr="00801CD8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  <w:b/>
                <w:bCs/>
              </w:rPr>
            </w:pPr>
            <w:r w:rsidRPr="00FC0457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015 1001 9110790220 000 000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12605</w:t>
            </w: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9E" w:rsidRDefault="00DF089E" w:rsidP="00DF089E">
            <w:pPr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6D6FB2">
              <w:rPr>
                <w:rFonts w:ascii="Courier New" w:hAnsi="Courier New" w:cs="Courier New"/>
                <w:sz w:val="18"/>
                <w:szCs w:val="18"/>
              </w:rPr>
              <w:t>80991,00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9E" w:rsidRDefault="00DF089E" w:rsidP="00DF089E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</w:t>
            </w:r>
            <w:r w:rsidRPr="00F62421">
              <w:rPr>
                <w:rFonts w:ascii="Courier New" w:hAnsi="Courier New" w:cs="Courier New"/>
                <w:sz w:val="16"/>
                <w:szCs w:val="16"/>
              </w:rPr>
              <w:t xml:space="preserve">45059,00 </w:t>
            </w:r>
          </w:p>
        </w:tc>
      </w:tr>
      <w:tr w:rsidR="00DF089E" w:rsidRPr="00FC0457" w:rsidTr="00801CD8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Доплаты к пенсии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015 1001 9110790220 000 000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12605</w:t>
            </w: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9E" w:rsidRDefault="00DF089E" w:rsidP="00DF089E">
            <w:pPr>
              <w:jc w:val="right"/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</w:t>
            </w:r>
            <w:r w:rsidRPr="006D6FB2">
              <w:rPr>
                <w:rFonts w:ascii="Courier New" w:hAnsi="Courier New" w:cs="Courier New"/>
                <w:sz w:val="18"/>
                <w:szCs w:val="18"/>
              </w:rPr>
              <w:t>80991,00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9E" w:rsidRDefault="00DF089E" w:rsidP="00DF089E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  <w:r w:rsidRPr="00F62421">
              <w:rPr>
                <w:rFonts w:ascii="Courier New" w:hAnsi="Courier New" w:cs="Courier New"/>
                <w:sz w:val="16"/>
                <w:szCs w:val="16"/>
              </w:rPr>
              <w:t xml:space="preserve">45059,00 </w:t>
            </w:r>
          </w:p>
        </w:tc>
      </w:tr>
      <w:tr w:rsidR="00DF089E" w:rsidRPr="00FC0457" w:rsidTr="00801CD8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 xml:space="preserve">Социальное обеспечение и </w:t>
            </w:r>
            <w:proofErr w:type="spellStart"/>
            <w:r w:rsidRPr="00FC0457">
              <w:rPr>
                <w:rFonts w:ascii="Courier New" w:hAnsi="Courier New" w:cs="Courier New"/>
              </w:rPr>
              <w:t>и</w:t>
            </w:r>
            <w:proofErr w:type="spellEnd"/>
            <w:r w:rsidRPr="00FC0457">
              <w:rPr>
                <w:rFonts w:ascii="Courier New" w:hAnsi="Courier New" w:cs="Courier New"/>
              </w:rPr>
              <w:t xml:space="preserve"> иные выплаты населению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015 1001 9110790220 300 000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12605</w:t>
            </w: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80991,00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9E" w:rsidRDefault="00DF089E" w:rsidP="00DF089E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  <w:r w:rsidRPr="00F62421">
              <w:rPr>
                <w:rFonts w:ascii="Courier New" w:hAnsi="Courier New" w:cs="Courier New"/>
                <w:sz w:val="16"/>
                <w:szCs w:val="16"/>
              </w:rPr>
              <w:t xml:space="preserve">45059,00 </w:t>
            </w:r>
          </w:p>
        </w:tc>
      </w:tr>
      <w:tr w:rsidR="00DF089E" w:rsidRPr="00FC0457" w:rsidTr="00801CD8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015 1001 9110790220 310 000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12605</w:t>
            </w: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80991,00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9E" w:rsidRDefault="00DF089E" w:rsidP="00DF089E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  <w:r w:rsidRPr="00F62421">
              <w:rPr>
                <w:rFonts w:ascii="Courier New" w:hAnsi="Courier New" w:cs="Courier New"/>
                <w:sz w:val="16"/>
                <w:szCs w:val="16"/>
              </w:rPr>
              <w:t xml:space="preserve">45059,00 </w:t>
            </w:r>
          </w:p>
        </w:tc>
      </w:tr>
      <w:tr w:rsidR="00DF089E" w:rsidRPr="00FC0457" w:rsidTr="00801CD8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</w:rPr>
            </w:pPr>
            <w:r w:rsidRPr="00FC0457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89E" w:rsidRPr="00FC0457" w:rsidRDefault="00DF089E" w:rsidP="00DF089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015 1001 9110790220 312 263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12605</w:t>
            </w: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89E" w:rsidRPr="00FC0457" w:rsidRDefault="00DF089E" w:rsidP="00DF089E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80991,00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89E" w:rsidRDefault="00DF089E" w:rsidP="00DF089E">
            <w:pPr>
              <w:jc w:val="right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  <w:r w:rsidRPr="00F62421">
              <w:rPr>
                <w:rFonts w:ascii="Courier New" w:hAnsi="Courier New" w:cs="Courier New"/>
                <w:sz w:val="16"/>
                <w:szCs w:val="16"/>
              </w:rPr>
              <w:t xml:space="preserve">45059,00 </w:t>
            </w:r>
          </w:p>
        </w:tc>
      </w:tr>
      <w:tr w:rsidR="00E726A6" w:rsidRPr="00FC0457" w:rsidTr="00DF089E">
        <w:trPr>
          <w:trHeight w:val="153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C0457">
              <w:rPr>
                <w:rFonts w:ascii="Courier New" w:hAnsi="Courier New" w:cs="Courier New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015 1400 0000000000 000 000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 xml:space="preserve">015 1403 0000000000 000 000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153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015 1403 9180990240 000 000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015 1403 9180990240 540 000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FC0457">
              <w:rPr>
                <w:rFonts w:ascii="Courier New" w:hAnsi="Courier New" w:cs="Courier New"/>
                <w:color w:val="000000"/>
              </w:rPr>
              <w:t>Безвзмездные</w:t>
            </w:r>
            <w:proofErr w:type="spellEnd"/>
            <w:r w:rsidRPr="00FC0457">
              <w:rPr>
                <w:rFonts w:ascii="Courier New" w:hAnsi="Courier New" w:cs="Courier New"/>
                <w:color w:val="000000"/>
              </w:rPr>
              <w:t xml:space="preserve"> и безвозвратные перечисления бюджетам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015 1403 9180990240 540 000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015 1403 9180990240 540 251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612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 xml:space="preserve">в </w:t>
            </w:r>
            <w:proofErr w:type="spellStart"/>
            <w:r w:rsidRPr="00FC0457">
              <w:rPr>
                <w:rFonts w:ascii="Courier New" w:hAnsi="Courier New" w:cs="Courier New"/>
                <w:color w:val="000000"/>
              </w:rPr>
              <w:t>т.ч</w:t>
            </w:r>
            <w:proofErr w:type="spellEnd"/>
            <w:r w:rsidRPr="00FC0457">
              <w:rPr>
                <w:rFonts w:ascii="Courier New" w:hAnsi="Courier New" w:cs="Courier New"/>
                <w:color w:val="000000"/>
              </w:rPr>
              <w:t xml:space="preserve"> .передача полномочий по земельному контролю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015 1403 9180990240 540 251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передача полномочий по  КСП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015 1403 9180990240 540 251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25000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E726A6" w:rsidRPr="00FC0457" w:rsidTr="00DF089E">
        <w:trPr>
          <w:trHeight w:val="306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color w:val="000000"/>
              </w:rPr>
            </w:pPr>
            <w:r w:rsidRPr="00FC0457">
              <w:rPr>
                <w:rFonts w:ascii="Courier New" w:hAnsi="Courier New" w:cs="Courier New"/>
                <w:color w:val="000000"/>
              </w:rPr>
              <w:t>ГО ЧС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C0457">
              <w:rPr>
                <w:rFonts w:ascii="Courier New" w:hAnsi="Courier New" w:cs="Courier New"/>
                <w:sz w:val="16"/>
                <w:szCs w:val="16"/>
              </w:rPr>
              <w:t>015 1403 9180990240 540 251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FC0457" w:rsidRDefault="001E43F3" w:rsidP="001E43F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C0457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1E43F3" w:rsidRDefault="001E43F3" w:rsidP="000B3B7C">
      <w:bookmarkStart w:id="0" w:name="_GoBack"/>
      <w:bookmarkEnd w:id="0"/>
    </w:p>
    <w:sectPr w:rsidR="001E43F3" w:rsidSect="006D1DD9">
      <w:pgSz w:w="11906" w:h="16838" w:code="9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E4B"/>
    <w:multiLevelType w:val="hybridMultilevel"/>
    <w:tmpl w:val="CA50EE3A"/>
    <w:lvl w:ilvl="0" w:tplc="F0F6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1B47EF"/>
    <w:multiLevelType w:val="hybridMultilevel"/>
    <w:tmpl w:val="1D025AA6"/>
    <w:lvl w:ilvl="0" w:tplc="29C4CF24">
      <w:start w:val="1"/>
      <w:numFmt w:val="decimal"/>
      <w:lvlText w:val="%1."/>
      <w:lvlJc w:val="left"/>
      <w:pPr>
        <w:ind w:left="1099" w:hanging="39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7902F4"/>
    <w:multiLevelType w:val="hybridMultilevel"/>
    <w:tmpl w:val="9A423DEA"/>
    <w:lvl w:ilvl="0" w:tplc="B2F4E2A8">
      <w:start w:val="1"/>
      <w:numFmt w:val="decimal"/>
      <w:lvlText w:val="%1."/>
      <w:lvlJc w:val="left"/>
      <w:pPr>
        <w:ind w:left="1099" w:hanging="39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0733C2"/>
    <w:multiLevelType w:val="multilevel"/>
    <w:tmpl w:val="A864847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70"/>
        </w:tabs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0"/>
        </w:tabs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50"/>
        </w:tabs>
        <w:ind w:left="555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09"/>
    <w:rsid w:val="00007CBB"/>
    <w:rsid w:val="00012060"/>
    <w:rsid w:val="00013312"/>
    <w:rsid w:val="00042E44"/>
    <w:rsid w:val="0006771B"/>
    <w:rsid w:val="000872FF"/>
    <w:rsid w:val="000960C3"/>
    <w:rsid w:val="000A1F02"/>
    <w:rsid w:val="000B0524"/>
    <w:rsid w:val="000B3B7C"/>
    <w:rsid w:val="000E1976"/>
    <w:rsid w:val="000E30E2"/>
    <w:rsid w:val="000E66F6"/>
    <w:rsid w:val="0014268E"/>
    <w:rsid w:val="00176E40"/>
    <w:rsid w:val="001931C0"/>
    <w:rsid w:val="00195909"/>
    <w:rsid w:val="001A599A"/>
    <w:rsid w:val="001C26F2"/>
    <w:rsid w:val="001D4632"/>
    <w:rsid w:val="001E43F3"/>
    <w:rsid w:val="001E7388"/>
    <w:rsid w:val="00266283"/>
    <w:rsid w:val="002E0EE0"/>
    <w:rsid w:val="002F70F3"/>
    <w:rsid w:val="00333997"/>
    <w:rsid w:val="00335DEA"/>
    <w:rsid w:val="00345973"/>
    <w:rsid w:val="00354131"/>
    <w:rsid w:val="00391147"/>
    <w:rsid w:val="003D6FAD"/>
    <w:rsid w:val="003E222D"/>
    <w:rsid w:val="003E2598"/>
    <w:rsid w:val="003E6FFB"/>
    <w:rsid w:val="003F17C5"/>
    <w:rsid w:val="00400446"/>
    <w:rsid w:val="004061B7"/>
    <w:rsid w:val="00445E3A"/>
    <w:rsid w:val="00476CCB"/>
    <w:rsid w:val="004A56AF"/>
    <w:rsid w:val="004C3451"/>
    <w:rsid w:val="004D591C"/>
    <w:rsid w:val="004F0C30"/>
    <w:rsid w:val="004F371E"/>
    <w:rsid w:val="005026A6"/>
    <w:rsid w:val="00504710"/>
    <w:rsid w:val="00513E36"/>
    <w:rsid w:val="005236F5"/>
    <w:rsid w:val="005336EC"/>
    <w:rsid w:val="0055680E"/>
    <w:rsid w:val="00562476"/>
    <w:rsid w:val="00567FDB"/>
    <w:rsid w:val="005A48A3"/>
    <w:rsid w:val="005A5577"/>
    <w:rsid w:val="005B5C5E"/>
    <w:rsid w:val="005C1CD7"/>
    <w:rsid w:val="005D1E37"/>
    <w:rsid w:val="005D6291"/>
    <w:rsid w:val="005D7968"/>
    <w:rsid w:val="005F2B92"/>
    <w:rsid w:val="00622217"/>
    <w:rsid w:val="0065627F"/>
    <w:rsid w:val="006635C9"/>
    <w:rsid w:val="00666963"/>
    <w:rsid w:val="00684D1E"/>
    <w:rsid w:val="006A31E7"/>
    <w:rsid w:val="006A5124"/>
    <w:rsid w:val="006B42E4"/>
    <w:rsid w:val="006D1DD9"/>
    <w:rsid w:val="00720170"/>
    <w:rsid w:val="00721F7A"/>
    <w:rsid w:val="00731A4A"/>
    <w:rsid w:val="00771CD8"/>
    <w:rsid w:val="00801CD8"/>
    <w:rsid w:val="008030AF"/>
    <w:rsid w:val="008124D8"/>
    <w:rsid w:val="0084640F"/>
    <w:rsid w:val="00887AE0"/>
    <w:rsid w:val="00896084"/>
    <w:rsid w:val="008A658B"/>
    <w:rsid w:val="008C64E6"/>
    <w:rsid w:val="008D11DB"/>
    <w:rsid w:val="009034E4"/>
    <w:rsid w:val="00904666"/>
    <w:rsid w:val="009112F0"/>
    <w:rsid w:val="0094552E"/>
    <w:rsid w:val="009A3F8D"/>
    <w:rsid w:val="009F4E94"/>
    <w:rsid w:val="00A30D7D"/>
    <w:rsid w:val="00A64A37"/>
    <w:rsid w:val="00A77CAE"/>
    <w:rsid w:val="00AC073E"/>
    <w:rsid w:val="00B67733"/>
    <w:rsid w:val="00B86642"/>
    <w:rsid w:val="00BA6624"/>
    <w:rsid w:val="00BC77D3"/>
    <w:rsid w:val="00BE61F4"/>
    <w:rsid w:val="00BE6CC7"/>
    <w:rsid w:val="00BF437A"/>
    <w:rsid w:val="00C90E00"/>
    <w:rsid w:val="00C94FD5"/>
    <w:rsid w:val="00CA7DC2"/>
    <w:rsid w:val="00CB457D"/>
    <w:rsid w:val="00CF29FB"/>
    <w:rsid w:val="00D02F68"/>
    <w:rsid w:val="00D071FF"/>
    <w:rsid w:val="00D307DF"/>
    <w:rsid w:val="00D32185"/>
    <w:rsid w:val="00D57462"/>
    <w:rsid w:val="00D60C1F"/>
    <w:rsid w:val="00DA1845"/>
    <w:rsid w:val="00DA2D4F"/>
    <w:rsid w:val="00DB3A0A"/>
    <w:rsid w:val="00DE5633"/>
    <w:rsid w:val="00DF089E"/>
    <w:rsid w:val="00DF26FA"/>
    <w:rsid w:val="00E14442"/>
    <w:rsid w:val="00E2271B"/>
    <w:rsid w:val="00E265A2"/>
    <w:rsid w:val="00E43BFE"/>
    <w:rsid w:val="00E726A6"/>
    <w:rsid w:val="00E84599"/>
    <w:rsid w:val="00E93800"/>
    <w:rsid w:val="00EA152F"/>
    <w:rsid w:val="00ED3F80"/>
    <w:rsid w:val="00ED65BD"/>
    <w:rsid w:val="00F5770A"/>
    <w:rsid w:val="00F90DF4"/>
    <w:rsid w:val="00FB09A1"/>
    <w:rsid w:val="00FC0457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13A2F"/>
  <w15:docId w15:val="{EE2C9E2F-3752-4D20-9A20-53EB16E0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DB"/>
  </w:style>
  <w:style w:type="paragraph" w:styleId="1">
    <w:name w:val="heading 1"/>
    <w:basedOn w:val="a"/>
    <w:next w:val="a"/>
    <w:qFormat/>
    <w:rsid w:val="00E265A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E265A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265A2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E265A2"/>
    <w:pPr>
      <w:keepNext/>
      <w:ind w:right="-1418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236F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C9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GA-8SIMLH</dc:creator>
  <cp:lastModifiedBy>1</cp:lastModifiedBy>
  <cp:revision>3</cp:revision>
  <cp:lastPrinted>2015-10-08T07:39:00Z</cp:lastPrinted>
  <dcterms:created xsi:type="dcterms:W3CDTF">2018-10-10T07:55:00Z</dcterms:created>
  <dcterms:modified xsi:type="dcterms:W3CDTF">2018-11-13T01:31:00Z</dcterms:modified>
</cp:coreProperties>
</file>