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74" w:rsidRDefault="00387174" w:rsidP="00387174">
      <w:pPr>
        <w:pStyle w:val="1"/>
        <w:spacing w:before="0" w:beforeAutospacing="0" w:after="200" w:afterAutospacing="0" w:line="276" w:lineRule="atLeast"/>
        <w:jc w:val="center"/>
        <w:rPr>
          <w:rFonts w:ascii="Calibri" w:hAnsi="Calibri"/>
          <w:color w:val="000000"/>
        </w:rPr>
      </w:pPr>
      <w:r>
        <w:rPr>
          <w:color w:val="000000"/>
        </w:rPr>
        <w:br/>
        <w:t> </w:t>
      </w:r>
    </w:p>
    <w:p w:rsidR="00387174" w:rsidRDefault="00D770C8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01.06.2022г №28</w:t>
      </w:r>
      <w:bookmarkStart w:id="0" w:name="_GoBack"/>
      <w:bookmarkEnd w:id="0"/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          О ВНЕСЕНИИ ИЗМЕНЕНИЙ В ПОСТАНОВЛЕНИЕ АДМИНИСТРАЦИИ МУНИЦИПАЛЬНОГО ОБРАЗОВАНИЯ «ТУГУТУЙСКОЕ» ОТ 08.09.2016Г.№67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7174" w:rsidRDefault="00387174" w:rsidP="00387174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В соответствии с Земельным кодексом Российской Федерации, Федеральным законом от 27 июля 2010 года №210</w:t>
      </w:r>
      <w:r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387174" w:rsidRDefault="00387174" w:rsidP="0038717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7174" w:rsidRPr="00387174" w:rsidRDefault="00387174" w:rsidP="00387174">
      <w:pPr>
        <w:pStyle w:val="a3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387174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387174" w:rsidRPr="00387174" w:rsidRDefault="00387174" w:rsidP="00387174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387174">
        <w:rPr>
          <w:rFonts w:ascii="Arial" w:hAnsi="Arial" w:cs="Arial"/>
        </w:rPr>
        <w:t> </w:t>
      </w:r>
    </w:p>
    <w:p w:rsidR="00565CBA" w:rsidRDefault="00387174" w:rsidP="00565CBA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387174">
        <w:rPr>
          <w:rFonts w:ascii="Arial" w:hAnsi="Arial" w:cs="Arial"/>
        </w:rPr>
        <w:t>1. Внести изменения в </w:t>
      </w:r>
      <w:hyperlink r:id="rId4" w:tgtFrame="ChangingDocument" w:history="1">
        <w:r w:rsidRPr="00387174">
          <w:rPr>
            <w:rStyle w:val="10"/>
            <w:rFonts w:ascii="Arial" w:hAnsi="Arial" w:cs="Arial"/>
          </w:rPr>
          <w:t>постановление администрации муниципального образования «Тугутуйское» от 08.09.2016г. 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</w:r>
      </w:hyperlink>
      <w:r w:rsidRPr="00387174">
        <w:rPr>
          <w:rFonts w:ascii="Arial" w:hAnsi="Arial" w:cs="Arial"/>
        </w:rPr>
        <w:t> (далее –Постановление, Регламент):</w:t>
      </w:r>
    </w:p>
    <w:p w:rsidR="00565CBA" w:rsidRDefault="00387174" w:rsidP="00565C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174">
        <w:rPr>
          <w:rFonts w:ascii="Arial" w:hAnsi="Arial" w:cs="Arial"/>
        </w:rPr>
        <w:t xml:space="preserve">1.1. </w:t>
      </w:r>
      <w:r w:rsidR="00565CBA">
        <w:rPr>
          <w:rFonts w:ascii="Arial" w:hAnsi="Arial" w:cs="Arial"/>
        </w:rPr>
        <w:t xml:space="preserve">В </w:t>
      </w:r>
      <w:r w:rsidR="00565CBA" w:rsidRPr="00565CBA">
        <w:rPr>
          <w:rFonts w:ascii="Arial" w:hAnsi="Arial" w:cs="Arial"/>
        </w:rPr>
        <w:t>пункте 98 Регламента слова «технические условия подключения (технологического присоединения) объектов к сетям инженерно-технического обеспечения» заменить словами «информацию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предусмотренную законодательством Российской Федерации о градостроительной деятельности».</w:t>
      </w:r>
    </w:p>
    <w:p w:rsidR="00387174" w:rsidRPr="007A4209" w:rsidRDefault="00C22B7B" w:rsidP="007A4209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>
        <w:rPr>
          <w:rFonts w:ascii="Arial" w:hAnsi="Arial" w:cs="Arial"/>
        </w:rPr>
        <w:t xml:space="preserve">1.2. </w:t>
      </w:r>
      <w:r w:rsidR="007A4209">
        <w:rPr>
          <w:rFonts w:ascii="Arial" w:hAnsi="Arial" w:cs="Arial"/>
        </w:rPr>
        <w:t>В</w:t>
      </w:r>
      <w:r w:rsidR="007A4209" w:rsidRPr="007A4209">
        <w:rPr>
          <w:rFonts w:ascii="Arial" w:hAnsi="Arial" w:cs="Arial"/>
        </w:rPr>
        <w:t xml:space="preserve"> подпункте 4 пункта 101 Регламента слова «</w:t>
      </w:r>
      <w:r w:rsidR="007A4209">
        <w:rPr>
          <w:rFonts w:ascii="Arial" w:hAnsi="Arial" w:cs="Arial"/>
        </w:rPr>
        <w:t xml:space="preserve">, </w:t>
      </w:r>
      <w:r w:rsidR="007A4209" w:rsidRPr="007A4209">
        <w:rPr>
          <w:rFonts w:ascii="Arial" w:hAnsi="Arial" w:cs="Arial"/>
        </w:rPr>
        <w:t>и случаев проведения аукциона на право заключения договора аренды земельного участка для комплексного освоения территории» исключить</w:t>
      </w:r>
      <w:r w:rsidR="007A4209">
        <w:rPr>
          <w:rFonts w:ascii="Arial" w:hAnsi="Arial" w:cs="Arial"/>
        </w:rPr>
        <w:t>.</w:t>
      </w:r>
    </w:p>
    <w:p w:rsidR="00387174" w:rsidRDefault="00387174" w:rsidP="00387174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lastRenderedPageBreak/>
        <w:t>2. Опубликовать настоящее постановление в газете «Тугутуйский Вестник»»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387174" w:rsidRDefault="00387174" w:rsidP="00387174">
      <w:pPr>
        <w:pStyle w:val="standar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 Настоящее постановление вступает в силу после дня его официального опубликования.</w:t>
      </w:r>
    </w:p>
    <w:p w:rsidR="00387174" w:rsidRDefault="00387174" w:rsidP="00387174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</w:t>
      </w:r>
    </w:p>
    <w:p w:rsidR="00387174" w:rsidRDefault="00387174" w:rsidP="00387174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7174" w:rsidRDefault="00387174" w:rsidP="00387174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0A37C8" w:rsidRPr="00387174" w:rsidRDefault="00387174" w:rsidP="00387174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Тугутуйское»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</w:rPr>
        <w:t>П.А.Тарбеев</w:t>
      </w:r>
      <w:proofErr w:type="spellEnd"/>
    </w:p>
    <w:sectPr w:rsidR="000A37C8" w:rsidRPr="003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7"/>
    <w:rsid w:val="000A37C8"/>
    <w:rsid w:val="00387174"/>
    <w:rsid w:val="00391F37"/>
    <w:rsid w:val="00565CBA"/>
    <w:rsid w:val="007A4209"/>
    <w:rsid w:val="00B2033D"/>
    <w:rsid w:val="00C22B7B"/>
    <w:rsid w:val="00D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6CA6"/>
  <w15:chartTrackingRefBased/>
  <w15:docId w15:val="{173F22BA-DEBB-4770-927A-F412D8D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38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387174"/>
  </w:style>
  <w:style w:type="paragraph" w:customStyle="1" w:styleId="standard">
    <w:name w:val="standard"/>
    <w:basedOn w:val="a"/>
    <w:rsid w:val="0038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65CBA"/>
    <w:rPr>
      <w:color w:val="6575D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l2005:8080/content/edition/9f987c87-cde4-4e3c-b8f9-d5cc2cf999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7</cp:revision>
  <cp:lastPrinted>2022-06-07T04:00:00Z</cp:lastPrinted>
  <dcterms:created xsi:type="dcterms:W3CDTF">2022-06-07T02:09:00Z</dcterms:created>
  <dcterms:modified xsi:type="dcterms:W3CDTF">2022-06-07T04:01:00Z</dcterms:modified>
</cp:coreProperties>
</file>