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A" w:rsidRPr="00385E67" w:rsidRDefault="004767AC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27.10.2022г №76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</w:t>
      </w:r>
      <w:r w:rsidR="008C2D64"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ФЕДЕРАЦИЯ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</w:t>
      </w:r>
      <w:r w:rsidR="008C2D64"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ОБЛАСТЬ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ЭХИРИТ-БУЛАГАТСКИЙ</w:t>
      </w:r>
      <w:r w:rsidR="008C2D64"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РАЙОН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</w:t>
      </w:r>
      <w:r w:rsidR="008C2D64"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ОБРАЗОВАНИЕ</w:t>
      </w:r>
      <w:r w:rsidR="008C2D64"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«ТУГУТУЙСКОЕ»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ВНЕСЕНИИ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ИЗМЕНЕНИЙ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«ТУГУТУЙСКОЕ»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27.06.2013Г.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№78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УТВЕРЖДЕНИИ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«ПЕРЕДАЧА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ЖИЛЫХ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ПОМЕЩЕНИЙ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ЖИЛИЩНОГО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ФОНДА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«ТУГУТУЙСКОЕ»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СОБСТВЕННОСТЬ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ГРАЖДАН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ПРИВАТИЗАЦИИ»</w:t>
      </w:r>
    </w:p>
    <w:p w:rsidR="001164FA" w:rsidRPr="00385E67" w:rsidRDefault="008C2D64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64FA" w:rsidRPr="00385E67" w:rsidRDefault="001164FA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Законом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июля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1991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№1541-1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приватизации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жилищного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фонда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Федерации»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«Тугутуйское»,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«Тугутуйское»</w:t>
      </w:r>
    </w:p>
    <w:p w:rsidR="001164FA" w:rsidRPr="00385E67" w:rsidRDefault="001164FA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64FA" w:rsidRPr="00385E67" w:rsidRDefault="001164FA" w:rsidP="00385E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85E6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1164FA" w:rsidRPr="00385E67" w:rsidRDefault="008C2D64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64FA" w:rsidRPr="00385E67" w:rsidRDefault="001164FA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«Тугутуйское»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27.06.2013г.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№78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утверждении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«Передача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жилых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помещений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жилищного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фонда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«Тугутуйское»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собственность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приватизации»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Постановление,</w:t>
      </w:r>
      <w:r w:rsidR="008C2D64"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Регламент):</w:t>
      </w:r>
    </w:p>
    <w:p w:rsidR="008C2D64" w:rsidRPr="00385E67" w:rsidRDefault="001164FA" w:rsidP="00385E6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в Постановлении в наименовании должности Главы муниципального образования «Тугутуйское» слово «администрации» заменить словами «муниципального образования «Тугутуйское»;</w:t>
      </w:r>
    </w:p>
    <w:p w:rsidR="001164FA" w:rsidRPr="00385E67" w:rsidRDefault="008C2D64" w:rsidP="00385E6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5E67">
        <w:rPr>
          <w:rFonts w:ascii="Arial" w:hAnsi="Arial" w:cs="Arial"/>
          <w:color w:val="000000"/>
          <w:sz w:val="24"/>
          <w:szCs w:val="24"/>
        </w:rPr>
        <w:t>1.2.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«Передача жилых помещений муниципального жилищного фонда муниципального образования «Тугутуйское» в собственность граждан в порядке приватизации» изложить в новой редакции (приложение №1).</w:t>
      </w:r>
    </w:p>
    <w:p w:rsidR="001164FA" w:rsidRPr="00385E67" w:rsidRDefault="001164FA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«Тугутуйский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«Тугутуйское»</w:t>
      </w:r>
      <w:r w:rsidR="008C2D64" w:rsidRPr="00385E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1164FA" w:rsidRPr="00385E67" w:rsidRDefault="001164FA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4699C" w:rsidRPr="00385E67" w:rsidRDefault="001164FA" w:rsidP="00385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4699C" w:rsidRPr="00385E67" w:rsidSect="006058F2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«Тугутуйское»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П.А.</w:t>
      </w:r>
      <w:r w:rsidR="008C2D64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Тарбеев</w:t>
      </w:r>
    </w:p>
    <w:p w:rsidR="008C2D64" w:rsidRPr="00385E67" w:rsidRDefault="008C2D64" w:rsidP="00385E6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85E67">
        <w:rPr>
          <w:rFonts w:ascii="Courier New" w:eastAsia="Times New Roman" w:hAnsi="Courier New" w:cs="Courier New"/>
          <w:color w:val="000000"/>
          <w:szCs w:val="24"/>
          <w:lang w:eastAsia="ru-RU"/>
        </w:rPr>
        <w:lastRenderedPageBreak/>
        <w:t>Приложение №1</w:t>
      </w:r>
    </w:p>
    <w:p w:rsidR="008C2D64" w:rsidRPr="00385E67" w:rsidRDefault="008C2D64" w:rsidP="00385E6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85E67">
        <w:rPr>
          <w:rFonts w:ascii="Courier New" w:eastAsia="Times New Roman" w:hAnsi="Courier New" w:cs="Courier New"/>
          <w:color w:val="000000"/>
          <w:szCs w:val="24"/>
          <w:lang w:eastAsia="ru-RU"/>
        </w:rPr>
        <w:t>к постановлению администрации</w:t>
      </w:r>
    </w:p>
    <w:p w:rsidR="008C2D64" w:rsidRPr="00385E67" w:rsidRDefault="008C2D64" w:rsidP="00385E6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85E67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 «Тугутуйское»</w:t>
      </w:r>
    </w:p>
    <w:p w:rsidR="008C2D64" w:rsidRPr="00385E67" w:rsidRDefault="008C2D64" w:rsidP="00385E67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Cs w:val="24"/>
          <w:lang w:eastAsia="ru-RU"/>
        </w:rPr>
      </w:pPr>
      <w:r w:rsidRPr="00385E67">
        <w:rPr>
          <w:rFonts w:ascii="Courier New" w:eastAsia="Times New Roman" w:hAnsi="Courier New" w:cs="Courier New"/>
          <w:color w:val="FF0000"/>
          <w:szCs w:val="24"/>
          <w:lang w:eastAsia="ru-RU"/>
        </w:rPr>
        <w:t xml:space="preserve">от </w:t>
      </w:r>
      <w:r w:rsidR="004767AC">
        <w:rPr>
          <w:rFonts w:ascii="Courier New" w:eastAsia="Times New Roman" w:hAnsi="Courier New" w:cs="Courier New"/>
          <w:color w:val="FF0000"/>
          <w:szCs w:val="24"/>
          <w:lang w:eastAsia="ru-RU"/>
        </w:rPr>
        <w:t>27.1</w:t>
      </w:r>
      <w:bookmarkStart w:id="0" w:name="_GoBack"/>
      <w:bookmarkEnd w:id="0"/>
      <w:r w:rsidRPr="00385E67">
        <w:rPr>
          <w:rFonts w:ascii="Courier New" w:eastAsia="Times New Roman" w:hAnsi="Courier New" w:cs="Courier New"/>
          <w:color w:val="FF0000"/>
          <w:szCs w:val="24"/>
          <w:lang w:eastAsia="ru-RU"/>
        </w:rPr>
        <w:t>0.2022г.№</w:t>
      </w:r>
      <w:r w:rsidR="004767AC">
        <w:rPr>
          <w:rFonts w:ascii="Courier New" w:eastAsia="Times New Roman" w:hAnsi="Courier New" w:cs="Courier New"/>
          <w:color w:val="FF0000"/>
          <w:szCs w:val="24"/>
          <w:lang w:eastAsia="ru-RU"/>
        </w:rPr>
        <w:t>76</w:t>
      </w:r>
    </w:p>
    <w:p w:rsidR="008C2D64" w:rsidRPr="00385E67" w:rsidRDefault="008C2D64" w:rsidP="00385E67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4699C" w:rsidRPr="00385E67" w:rsidRDefault="0032199D" w:rsidP="00385E6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385E67">
        <w:rPr>
          <w:rFonts w:ascii="Arial" w:eastAsia="Times New Roman" w:hAnsi="Arial" w:cs="Arial"/>
          <w:kern w:val="2"/>
          <w:sz w:val="30"/>
          <w:szCs w:val="30"/>
          <w:lang w:eastAsia="ru-RU"/>
        </w:rPr>
        <w:t>АДМИНИСТРАТИВНЫЙ РЕГЛАМЕНТ</w:t>
      </w:r>
    </w:p>
    <w:p w:rsidR="0084699C" w:rsidRPr="00385E67" w:rsidRDefault="0032199D" w:rsidP="00385E67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385E67">
        <w:rPr>
          <w:rFonts w:ascii="Arial" w:eastAsia="Times New Roman" w:hAnsi="Arial" w:cs="Arial"/>
          <w:kern w:val="2"/>
          <w:sz w:val="30"/>
          <w:szCs w:val="30"/>
          <w:lang w:eastAsia="ru-RU"/>
        </w:rPr>
        <w:t>ПРЕДОСТАВЛЕНИЯ МУНИЦИПАЛЬНОЙ УСЛУГИ</w:t>
      </w:r>
    </w:p>
    <w:p w:rsidR="0084699C" w:rsidRPr="00385E67" w:rsidRDefault="0032199D" w:rsidP="00385E67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385E67">
        <w:rPr>
          <w:rFonts w:ascii="Arial" w:eastAsia="Times New Roman" w:hAnsi="Arial" w:cs="Arial"/>
          <w:kern w:val="2"/>
          <w:sz w:val="30"/>
          <w:szCs w:val="30"/>
          <w:lang w:eastAsia="ru-RU"/>
        </w:rPr>
        <w:t>«</w:t>
      </w:r>
      <w:r w:rsidRPr="00385E67">
        <w:rPr>
          <w:rFonts w:ascii="Arial" w:hAnsi="Arial" w:cs="Arial"/>
          <w:kern w:val="2"/>
          <w:sz w:val="30"/>
          <w:szCs w:val="30"/>
        </w:rPr>
        <w:t>ПЕРЕДАЧА ЖИЛЫХ ПОМЕЩЕНИЙ МУНИЦИПАЛЬНОГО ЖИЛИЩНОГО ФОНДА МУНИЦИПАЛЬНОГО ОБРАЗОВАНИЯ «ТУГУТУЙСКОЕ» В СОБСТВЕННОСТЬ ГРАЖДАН В ПОРЯДКЕ ПРИВАТИЗАЦИИ</w:t>
      </w:r>
      <w:r w:rsidRPr="00385E67">
        <w:rPr>
          <w:rFonts w:ascii="Arial" w:eastAsia="Times New Roman" w:hAnsi="Arial" w:cs="Arial"/>
          <w:kern w:val="2"/>
          <w:sz w:val="30"/>
          <w:szCs w:val="30"/>
          <w:lang w:eastAsia="ru-RU"/>
        </w:rPr>
        <w:t>»</w:t>
      </w:r>
    </w:p>
    <w:p w:rsidR="0084699C" w:rsidRPr="00385E67" w:rsidRDefault="0084699C" w:rsidP="00385E6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I.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385E67">
        <w:rPr>
          <w:rFonts w:ascii="Arial" w:hAnsi="Arial" w:cs="Arial"/>
          <w:bCs/>
          <w:kern w:val="2"/>
          <w:sz w:val="24"/>
          <w:szCs w:val="24"/>
        </w:rPr>
        <w:t>П</w:t>
      </w:r>
      <w:r w:rsidRPr="00385E67">
        <w:rPr>
          <w:rFonts w:ascii="Arial" w:hAnsi="Arial" w:cs="Arial"/>
          <w:kern w:val="2"/>
          <w:sz w:val="24"/>
          <w:szCs w:val="24"/>
        </w:rPr>
        <w:t>ередача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2199D" w:rsidRPr="00385E67">
        <w:rPr>
          <w:rFonts w:ascii="Arial" w:hAnsi="Arial" w:cs="Arial"/>
          <w:kern w:val="2"/>
          <w:sz w:val="24"/>
          <w:szCs w:val="24"/>
        </w:rPr>
        <w:t xml:space="preserve">«Тугутуйское»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»,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2199D" w:rsidRPr="00385E67">
        <w:rPr>
          <w:rFonts w:ascii="Arial" w:hAnsi="Arial" w:cs="Arial"/>
          <w:bCs/>
          <w:kern w:val="2"/>
          <w:sz w:val="24"/>
          <w:szCs w:val="24"/>
        </w:rPr>
        <w:t xml:space="preserve">«Тугутуйское» </w:t>
      </w:r>
      <w:r w:rsidRPr="00385E67">
        <w:rPr>
          <w:rFonts w:ascii="Arial" w:hAnsi="Arial" w:cs="Arial"/>
          <w:bCs/>
          <w:kern w:val="2"/>
          <w:sz w:val="24"/>
          <w:szCs w:val="24"/>
        </w:rPr>
        <w:t>(далее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Федерации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сроки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принятию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решений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bCs/>
          <w:kern w:val="2"/>
          <w:sz w:val="24"/>
          <w:szCs w:val="24"/>
        </w:rPr>
        <w:t>п</w:t>
      </w:r>
      <w:r w:rsidRPr="00385E67">
        <w:rPr>
          <w:rFonts w:ascii="Arial" w:hAnsi="Arial" w:cs="Arial"/>
          <w:kern w:val="2"/>
          <w:sz w:val="24"/>
          <w:szCs w:val="24"/>
        </w:rPr>
        <w:t>ередаче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2199D" w:rsidRPr="00385E67">
        <w:rPr>
          <w:rFonts w:ascii="Arial" w:eastAsia="Calibri" w:hAnsi="Arial" w:cs="Arial"/>
          <w:bCs/>
          <w:kern w:val="2"/>
          <w:sz w:val="24"/>
          <w:szCs w:val="24"/>
        </w:rPr>
        <w:t xml:space="preserve">муниципального образования «Тугутуйское»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hAnsi="Arial" w:cs="Arial"/>
          <w:bCs/>
          <w:kern w:val="2"/>
          <w:sz w:val="24"/>
          <w:szCs w:val="24"/>
        </w:rPr>
        <w:t>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имеющие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71F5A" w:rsidRPr="00385E67">
        <w:rPr>
          <w:rFonts w:ascii="Arial" w:hAnsi="Arial" w:cs="Arial"/>
          <w:kern w:val="2"/>
          <w:sz w:val="24"/>
          <w:szCs w:val="24"/>
        </w:rPr>
        <w:t>пользования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2199D" w:rsidRPr="00385E67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«Тугутуйское»</w:t>
      </w:r>
      <w:r w:rsidR="0032199D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(далее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условиях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найма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заявители).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679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679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679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скрепленный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F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385E67" w:rsidRDefault="00C92D63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C92D63" w:rsidRPr="00385E67" w:rsidRDefault="00C92D63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вариантом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признакам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анкетирования,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проводимого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6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заявитель.</w:t>
      </w:r>
    </w:p>
    <w:p w:rsidR="00FE0A8B" w:rsidRPr="00385E67" w:rsidRDefault="00FE0A8B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</w:t>
      </w:r>
      <w:r w:rsidR="0062597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597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II.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597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597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C2DE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понимается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фонда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образования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C92D63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регистрации,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кадастра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картографии</w:t>
      </w:r>
      <w:r w:rsidR="00812C80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8C2D64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96F4B" w:rsidRPr="00385E6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Федеральное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бюджетное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учреждение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«Федеральная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кадастровая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палата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службы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2C80" w:rsidRPr="00385E67">
        <w:rPr>
          <w:rFonts w:ascii="Arial" w:eastAsia="Times New Roman" w:hAnsi="Arial" w:cs="Arial"/>
          <w:kern w:val="2"/>
          <w:sz w:val="24"/>
          <w:szCs w:val="24"/>
        </w:rPr>
        <w:t>картографии»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385E67" w:rsidRDefault="00720948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84699C" w:rsidRPr="00385E67">
        <w:rPr>
          <w:rFonts w:ascii="Arial" w:hAnsi="Arial" w:cs="Arial"/>
          <w:kern w:val="2"/>
          <w:sz w:val="24"/>
          <w:szCs w:val="24"/>
        </w:rPr>
        <w:t>инистерство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развития,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области;</w:t>
      </w:r>
    </w:p>
    <w:p w:rsidR="0084699C" w:rsidRPr="00385E67" w:rsidRDefault="00720948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84699C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2199D" w:rsidRPr="00385E67">
        <w:rPr>
          <w:rFonts w:ascii="Arial" w:hAnsi="Arial" w:cs="Arial"/>
          <w:bCs/>
          <w:kern w:val="2"/>
          <w:sz w:val="24"/>
          <w:szCs w:val="24"/>
          <w:shd w:val="clear" w:color="auto" w:fill="FFFFFF"/>
        </w:rPr>
        <w:t>Областное государственное унитарное предприятие «Областной центр технической инвентаризации –  Областное БТИ</w:t>
      </w:r>
      <w:r w:rsidR="004547AF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;</w:t>
      </w:r>
    </w:p>
    <w:p w:rsidR="0084699C" w:rsidRPr="00385E67" w:rsidRDefault="00EA43D3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4)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органы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запи</w:t>
      </w:r>
      <w:r w:rsidR="00421F91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си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421F91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актов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421F91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гражданского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421F91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состояния</w:t>
      </w:r>
      <w:r w:rsidR="0084699C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.</w:t>
      </w:r>
    </w:p>
    <w:p w:rsidR="007F0F44" w:rsidRPr="00385E67" w:rsidRDefault="007F0F44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85E67">
        <w:rPr>
          <w:rFonts w:eastAsia="Times New Roman"/>
          <w:kern w:val="2"/>
          <w:sz w:val="24"/>
          <w:szCs w:val="24"/>
        </w:rPr>
        <w:t>1</w:t>
      </w:r>
      <w:r w:rsidR="00180CA6" w:rsidRPr="00385E67">
        <w:rPr>
          <w:rFonts w:eastAsia="Times New Roman"/>
          <w:kern w:val="2"/>
          <w:sz w:val="24"/>
          <w:szCs w:val="24"/>
        </w:rPr>
        <w:t>0</w:t>
      </w:r>
      <w:r w:rsidR="009A74E6" w:rsidRPr="00385E67">
        <w:rPr>
          <w:rFonts w:eastAsia="Times New Roman"/>
          <w:kern w:val="2"/>
          <w:sz w:val="24"/>
          <w:szCs w:val="24"/>
        </w:rPr>
        <w:t>.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Результатом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предоставления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муниципальной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услуги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является:</w:t>
      </w:r>
    </w:p>
    <w:p w:rsidR="0084699C" w:rsidRPr="00385E67" w:rsidRDefault="0084699C" w:rsidP="00385E67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85E67">
        <w:rPr>
          <w:rFonts w:eastAsia="Times New Roman"/>
          <w:kern w:val="2"/>
          <w:sz w:val="24"/>
          <w:szCs w:val="24"/>
        </w:rPr>
        <w:t>1)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договор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передачи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жилого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помещения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собственность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гражданина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(граждан)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порядке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приватизации</w:t>
      </w:r>
      <w:r w:rsidRPr="00385E67">
        <w:rPr>
          <w:rFonts w:eastAsia="Times New Roman"/>
          <w:kern w:val="2"/>
          <w:sz w:val="24"/>
          <w:szCs w:val="24"/>
        </w:rPr>
        <w:t>;</w:t>
      </w:r>
    </w:p>
    <w:p w:rsidR="0084699C" w:rsidRPr="00385E67" w:rsidRDefault="0084699C" w:rsidP="00385E6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85E67">
        <w:rPr>
          <w:rFonts w:eastAsia="Times New Roman"/>
          <w:kern w:val="2"/>
          <w:sz w:val="24"/>
          <w:szCs w:val="24"/>
        </w:rPr>
        <w:t>2)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Pr="00385E67">
        <w:rPr>
          <w:rFonts w:eastAsia="Times New Roman"/>
          <w:kern w:val="2"/>
          <w:sz w:val="24"/>
          <w:szCs w:val="24"/>
        </w:rPr>
        <w:t>уведомление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Pr="00385E67">
        <w:rPr>
          <w:rFonts w:eastAsia="Times New Roman"/>
          <w:kern w:val="2"/>
          <w:sz w:val="24"/>
          <w:szCs w:val="24"/>
        </w:rPr>
        <w:t>об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Pr="00385E67">
        <w:rPr>
          <w:rFonts w:eastAsia="Times New Roman"/>
          <w:kern w:val="2"/>
          <w:sz w:val="24"/>
          <w:szCs w:val="24"/>
        </w:rPr>
        <w:t>отказе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передаче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жилого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помещения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собственность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гражданина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(граждан)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порядке</w:t>
      </w:r>
      <w:r w:rsidR="008C2D64" w:rsidRPr="00385E67">
        <w:rPr>
          <w:kern w:val="2"/>
          <w:sz w:val="24"/>
          <w:szCs w:val="24"/>
        </w:rPr>
        <w:t xml:space="preserve"> </w:t>
      </w:r>
      <w:r w:rsidRPr="00385E67">
        <w:rPr>
          <w:kern w:val="2"/>
          <w:sz w:val="24"/>
          <w:szCs w:val="24"/>
        </w:rPr>
        <w:t>приватизации.</w:t>
      </w:r>
    </w:p>
    <w:p w:rsidR="0084699C" w:rsidRPr="00385E67" w:rsidRDefault="0084699C" w:rsidP="00385E67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5864D1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месяцев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21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</w:t>
      </w:r>
      <w:r w:rsidR="00B7286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2148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12</w:t>
      </w:r>
      <w:r w:rsidR="00792148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Приостановление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услуги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не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2148" w:rsidRPr="00385E67">
        <w:rPr>
          <w:rFonts w:ascii="Arial" w:hAnsi="Arial" w:cs="Arial"/>
          <w:color w:val="000000"/>
          <w:sz w:val="24"/>
          <w:szCs w:val="24"/>
        </w:rPr>
        <w:t>предусмотрено.</w:t>
      </w:r>
    </w:p>
    <w:p w:rsidR="0084699C" w:rsidRPr="00385E67" w:rsidRDefault="00180CA6" w:rsidP="00385E6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85E67">
        <w:rPr>
          <w:rFonts w:eastAsia="Times New Roman"/>
          <w:kern w:val="2"/>
          <w:sz w:val="24"/>
          <w:szCs w:val="24"/>
        </w:rPr>
        <w:t>13</w:t>
      </w:r>
      <w:r w:rsidR="009A74E6" w:rsidRPr="00385E67">
        <w:rPr>
          <w:rFonts w:eastAsia="Times New Roman"/>
          <w:kern w:val="2"/>
          <w:sz w:val="24"/>
          <w:szCs w:val="24"/>
        </w:rPr>
        <w:t>.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Срок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выдачи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(направления)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документов,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являющихся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результатом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предоставления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муниципальной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услуги,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–</w:t>
      </w:r>
      <w:r w:rsidR="008C2D64" w:rsidRPr="00385E67">
        <w:rPr>
          <w:kern w:val="2"/>
          <w:sz w:val="24"/>
          <w:szCs w:val="24"/>
        </w:rPr>
        <w:t xml:space="preserve"> </w:t>
      </w:r>
      <w:r w:rsidR="00EA1EE5" w:rsidRPr="00385E67">
        <w:rPr>
          <w:kern w:val="2"/>
          <w:sz w:val="24"/>
          <w:szCs w:val="24"/>
        </w:rPr>
        <w:t>3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календарных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дн</w:t>
      </w:r>
      <w:r w:rsidR="00EF5FBB" w:rsidRPr="00385E67">
        <w:rPr>
          <w:kern w:val="2"/>
          <w:sz w:val="24"/>
          <w:szCs w:val="24"/>
        </w:rPr>
        <w:t>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со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дня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подписания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главой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администрации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договора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передачи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жилого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помещения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собственность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гражданина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(граждан)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порядке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приватизации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или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уведомления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об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rFonts w:eastAsia="Times New Roman"/>
          <w:kern w:val="2"/>
          <w:sz w:val="24"/>
          <w:szCs w:val="24"/>
        </w:rPr>
        <w:t>отказе</w:t>
      </w:r>
      <w:r w:rsidR="008C2D64" w:rsidRPr="00385E67">
        <w:rPr>
          <w:rFonts w:eastAsia="Times New Roman"/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передаче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жилого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помещения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собственность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гражданина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(граждан)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в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порядке</w:t>
      </w:r>
      <w:r w:rsidR="008C2D64" w:rsidRPr="00385E67">
        <w:rPr>
          <w:kern w:val="2"/>
          <w:sz w:val="24"/>
          <w:szCs w:val="24"/>
        </w:rPr>
        <w:t xml:space="preserve"> </w:t>
      </w:r>
      <w:r w:rsidR="0084699C" w:rsidRPr="00385E67">
        <w:rPr>
          <w:kern w:val="2"/>
          <w:sz w:val="24"/>
          <w:szCs w:val="24"/>
        </w:rPr>
        <w:t>приватизации.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64D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864D1" w:rsidRPr="00385E67" w:rsidRDefault="005864D1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0CA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реквизитов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источников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опубликования),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«Региональный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http://38.gosuslugi.ru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="004663A0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0249A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BF27D9" w:rsidRPr="00385E67" w:rsidRDefault="00BF27D9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обращается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(обращаются)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(далее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согласно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приложению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настоящему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регламенту.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участвует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несколько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подписывается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всеми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достигшими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возраста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имеющими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участие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(представителями).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когда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исключительно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возрасте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лет,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имени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(усыновители),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опекуны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предварительного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разрешения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инициативе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когда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исключительно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возрасте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18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лет,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самостоятельно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согласия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(усыновителей),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смерти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(усыновителей),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также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утраты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родителей,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остались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исключительно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достигшие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возраста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лет,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имени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предварительного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разрешения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необходимости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инициативе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таких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lastRenderedPageBreak/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смерти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(усыновителей),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также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утраты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родителей,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остались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исключительно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достигшие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возраста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лет,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самостоятельно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согласия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попечительства.</w:t>
      </w:r>
    </w:p>
    <w:p w:rsidR="0084699C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16</w:t>
      </w:r>
      <w:r w:rsidR="009A74E6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прилагает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(прилагают)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следующие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документы: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копию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удостоверяющего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личность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(заявителей);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копию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удостоверяющего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личность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(заявителей),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документы,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подтверждающие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полномочия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(заявителей)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(нотариально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удостоверенная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доверенность</w:t>
      </w:r>
      <w:r w:rsidR="00DC7D83" w:rsidRPr="00385E67">
        <w:rPr>
          <w:rFonts w:ascii="Arial" w:hAnsi="Arial" w:cs="Arial"/>
          <w:kern w:val="2"/>
          <w:sz w:val="24"/>
          <w:szCs w:val="24"/>
        </w:rPr>
        <w:t>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усыновлении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(удочерении);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</w:t>
      </w:r>
      <w:r w:rsidR="00F869D6" w:rsidRPr="00385E67">
        <w:rPr>
          <w:rFonts w:ascii="Arial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установлении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отцовства,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они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выданы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компетентными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органами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иностранного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государства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нотариально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удостоверенный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перевод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русский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385E67">
        <w:rPr>
          <w:rFonts w:ascii="Arial" w:hAnsi="Arial" w:cs="Arial"/>
          <w:kern w:val="2"/>
          <w:sz w:val="24"/>
          <w:szCs w:val="24"/>
        </w:rPr>
        <w:t>язык</w:t>
      </w:r>
      <w:r w:rsidRPr="00385E67">
        <w:rPr>
          <w:rFonts w:ascii="Arial" w:hAnsi="Arial" w:cs="Arial"/>
          <w:kern w:val="2"/>
          <w:sz w:val="24"/>
          <w:szCs w:val="24"/>
        </w:rPr>
        <w:t>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имени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(заявителей)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действует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представитель;</w:t>
      </w:r>
    </w:p>
    <w:p w:rsidR="0084699C" w:rsidRPr="00385E67" w:rsidRDefault="00CD523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84699C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согласие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родителей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(усыновителей),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опекунов,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законных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несовершеннолетних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предусмотренных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федеральным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законодательством;</w:t>
      </w:r>
    </w:p>
    <w:p w:rsidR="0084699C" w:rsidRPr="00385E67" w:rsidRDefault="00CD523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</w:t>
      </w:r>
      <w:r w:rsidR="0084699C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согласие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письменной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всех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имеющих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</w:t>
      </w:r>
      <w:r w:rsidR="003A01D5"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A01D5" w:rsidRPr="00385E67">
        <w:rPr>
          <w:rFonts w:ascii="Arial" w:hAnsi="Arial" w:cs="Arial"/>
          <w:kern w:val="2"/>
          <w:sz w:val="24"/>
          <w:szCs w:val="24"/>
        </w:rPr>
        <w:t>приватизацию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A01D5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A01D5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совершеннолетних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несовершеннолетних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возрасте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14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62043" w:rsidRPr="00385E67">
        <w:rPr>
          <w:rFonts w:ascii="Arial" w:hAnsi="Arial" w:cs="Arial"/>
          <w:kern w:val="2"/>
          <w:sz w:val="24"/>
          <w:szCs w:val="24"/>
        </w:rPr>
        <w:t>лет,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том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числе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временно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отсутствующих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заключение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ними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отказ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заключения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ними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удостов</w:t>
      </w:r>
      <w:r w:rsidR="00DA3E6D" w:rsidRPr="00385E67">
        <w:rPr>
          <w:rFonts w:ascii="Arial" w:hAnsi="Arial" w:cs="Arial"/>
          <w:kern w:val="2"/>
          <w:sz w:val="24"/>
          <w:szCs w:val="24"/>
        </w:rPr>
        <w:t>еренного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A3E6D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A3E6D" w:rsidRPr="00385E67">
        <w:rPr>
          <w:rFonts w:ascii="Arial" w:hAnsi="Arial" w:cs="Arial"/>
          <w:kern w:val="2"/>
          <w:sz w:val="24"/>
          <w:szCs w:val="24"/>
        </w:rPr>
        <w:t>нотариальном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A3E6D" w:rsidRPr="00385E67">
        <w:rPr>
          <w:rFonts w:ascii="Arial" w:hAnsi="Arial" w:cs="Arial"/>
          <w:kern w:val="2"/>
          <w:sz w:val="24"/>
          <w:szCs w:val="24"/>
        </w:rPr>
        <w:t>порядке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</w:p>
    <w:p w:rsidR="006820F7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17</w:t>
      </w:r>
      <w:r w:rsidR="006820F7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41F18" w:rsidRPr="00385E67">
        <w:rPr>
          <w:rFonts w:ascii="Arial" w:hAnsi="Arial" w:cs="Arial"/>
          <w:kern w:val="2"/>
          <w:sz w:val="24"/>
          <w:szCs w:val="24"/>
        </w:rPr>
        <w:t>доверенности</w:t>
      </w:r>
      <w:r w:rsidR="006820F7" w:rsidRPr="00385E67">
        <w:rPr>
          <w:rFonts w:ascii="Arial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подтверждающе</w:t>
      </w:r>
      <w:r w:rsidR="00F41F18" w:rsidRPr="00385E67">
        <w:rPr>
          <w:rFonts w:ascii="Arial" w:hAnsi="Arial" w:cs="Arial"/>
          <w:kern w:val="2"/>
          <w:sz w:val="24"/>
          <w:szCs w:val="24"/>
        </w:rPr>
        <w:t>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полномочия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(заявителей)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обращается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нотариусу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должностному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лицу,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уполномоченному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совершать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нотариальные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820F7" w:rsidRPr="00385E67">
        <w:rPr>
          <w:rFonts w:ascii="Arial" w:hAnsi="Arial" w:cs="Arial"/>
          <w:kern w:val="2"/>
          <w:sz w:val="24"/>
          <w:szCs w:val="24"/>
        </w:rPr>
        <w:t>действия.</w:t>
      </w:r>
    </w:p>
    <w:p w:rsidR="00234415" w:rsidRPr="00385E67" w:rsidRDefault="006820F7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усыновлении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(удочерении)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kern w:val="2"/>
          <w:sz w:val="24"/>
          <w:szCs w:val="24"/>
        </w:rPr>
        <w:t>обращается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органы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381CCB" w:rsidRPr="00385E67">
        <w:rPr>
          <w:rFonts w:ascii="Arial" w:hAnsi="Arial" w:cs="Arial"/>
          <w:sz w:val="24"/>
          <w:szCs w:val="24"/>
        </w:rPr>
        <w:t>записи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актов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гражданского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состояния</w:t>
      </w:r>
      <w:r w:rsidR="00381CCB" w:rsidRPr="00385E67">
        <w:rPr>
          <w:rFonts w:ascii="Arial" w:hAnsi="Arial" w:cs="Arial"/>
          <w:sz w:val="24"/>
          <w:szCs w:val="24"/>
        </w:rPr>
        <w:t>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381CCB" w:rsidRPr="00385E67">
        <w:rPr>
          <w:rFonts w:ascii="Arial" w:hAnsi="Arial" w:cs="Arial"/>
          <w:sz w:val="24"/>
          <w:szCs w:val="24"/>
        </w:rPr>
        <w:t>осуществляющие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381CCB" w:rsidRPr="00385E67">
        <w:rPr>
          <w:rFonts w:ascii="Arial" w:hAnsi="Arial" w:cs="Arial"/>
          <w:sz w:val="24"/>
          <w:szCs w:val="24"/>
        </w:rPr>
        <w:t>полномочия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на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территории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234415" w:rsidRPr="00385E67">
        <w:rPr>
          <w:rFonts w:ascii="Arial" w:hAnsi="Arial" w:cs="Arial"/>
          <w:sz w:val="24"/>
          <w:szCs w:val="24"/>
        </w:rPr>
        <w:t>Федерации</w:t>
      </w:r>
      <w:r w:rsidR="00381CCB" w:rsidRPr="00385E67">
        <w:rPr>
          <w:rFonts w:ascii="Arial" w:hAnsi="Arial" w:cs="Arial"/>
          <w:sz w:val="24"/>
          <w:szCs w:val="24"/>
        </w:rPr>
        <w:t>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A978C6" w:rsidRPr="00385E67">
        <w:rPr>
          <w:rFonts w:ascii="Arial" w:hAnsi="Arial" w:cs="Arial"/>
          <w:sz w:val="24"/>
          <w:szCs w:val="24"/>
        </w:rPr>
        <w:t>или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381CCB" w:rsidRPr="00385E67">
        <w:rPr>
          <w:rFonts w:ascii="Arial" w:hAnsi="Arial" w:cs="Arial"/>
          <w:sz w:val="24"/>
          <w:szCs w:val="24"/>
        </w:rPr>
        <w:t>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A978C6" w:rsidRPr="00385E67">
        <w:rPr>
          <w:rFonts w:ascii="Arial" w:hAnsi="Arial" w:cs="Arial"/>
          <w:sz w:val="24"/>
          <w:szCs w:val="24"/>
        </w:rPr>
        <w:t>консульские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A978C6" w:rsidRPr="00385E67">
        <w:rPr>
          <w:rFonts w:ascii="Arial" w:hAnsi="Arial" w:cs="Arial"/>
          <w:sz w:val="24"/>
          <w:szCs w:val="24"/>
        </w:rPr>
        <w:t>учреждения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A978C6" w:rsidRPr="00385E67">
        <w:rPr>
          <w:rFonts w:ascii="Arial" w:hAnsi="Arial" w:cs="Arial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A978C6" w:rsidRPr="00385E67">
        <w:rPr>
          <w:rFonts w:ascii="Arial" w:hAnsi="Arial" w:cs="Arial"/>
          <w:sz w:val="24"/>
          <w:szCs w:val="24"/>
        </w:rPr>
        <w:t>Федерации</w:t>
      </w:r>
      <w:r w:rsidR="00234415" w:rsidRPr="00385E67">
        <w:rPr>
          <w:rFonts w:ascii="Arial" w:hAnsi="Arial" w:cs="Arial"/>
          <w:sz w:val="24"/>
          <w:szCs w:val="24"/>
        </w:rPr>
        <w:t>.</w:t>
      </w:r>
    </w:p>
    <w:p w:rsidR="002A2CFD" w:rsidRPr="00385E67" w:rsidRDefault="00E5787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установлении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отцовства</w:t>
      </w:r>
      <w:r w:rsidR="002A2CFD" w:rsidRPr="00385E67">
        <w:rPr>
          <w:rFonts w:ascii="Arial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выданных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компетентными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органами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иностранного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государства,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нотариально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удостоверенного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перевода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русский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53125" w:rsidRPr="00385E67">
        <w:rPr>
          <w:rFonts w:ascii="Arial" w:hAnsi="Arial" w:cs="Arial"/>
          <w:kern w:val="2"/>
          <w:sz w:val="24"/>
          <w:szCs w:val="24"/>
        </w:rPr>
        <w:t>язык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обращается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Pr="00385E67">
        <w:rPr>
          <w:rFonts w:ascii="Arial" w:hAnsi="Arial" w:cs="Arial"/>
          <w:sz w:val="24"/>
          <w:szCs w:val="24"/>
        </w:rPr>
        <w:t>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07630A" w:rsidRPr="00385E67">
        <w:rPr>
          <w:rFonts w:ascii="Arial" w:hAnsi="Arial" w:cs="Arial"/>
          <w:sz w:val="24"/>
          <w:szCs w:val="24"/>
        </w:rPr>
        <w:t>компетентный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07630A" w:rsidRPr="00385E67">
        <w:rPr>
          <w:rFonts w:ascii="Arial" w:hAnsi="Arial" w:cs="Arial"/>
          <w:sz w:val="24"/>
          <w:szCs w:val="24"/>
        </w:rPr>
        <w:t>орган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07630A" w:rsidRPr="00385E67">
        <w:rPr>
          <w:rFonts w:ascii="Arial" w:hAnsi="Arial" w:cs="Arial"/>
          <w:sz w:val="24"/>
          <w:szCs w:val="24"/>
        </w:rPr>
        <w:t>иностранного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07630A" w:rsidRPr="00385E67">
        <w:rPr>
          <w:rFonts w:ascii="Arial" w:hAnsi="Arial" w:cs="Arial"/>
          <w:sz w:val="24"/>
          <w:szCs w:val="24"/>
        </w:rPr>
        <w:t>государства</w:t>
      </w:r>
      <w:r w:rsidR="00944202" w:rsidRPr="00385E67">
        <w:rPr>
          <w:rFonts w:ascii="Arial" w:hAnsi="Arial" w:cs="Arial"/>
          <w:sz w:val="24"/>
          <w:szCs w:val="24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уполномоченный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выдачу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свидетельств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государственной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актов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гражданского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944202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состояния</w:t>
      </w:r>
      <w:r w:rsidR="002A2CFD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нотариусу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должностному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лицу,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уполномоченному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совершать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нотариальные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385E67">
        <w:rPr>
          <w:rFonts w:ascii="Arial" w:hAnsi="Arial" w:cs="Arial"/>
          <w:kern w:val="2"/>
          <w:sz w:val="24"/>
          <w:szCs w:val="24"/>
        </w:rPr>
        <w:t>действия.</w:t>
      </w:r>
    </w:p>
    <w:p w:rsidR="0084699C" w:rsidRPr="00385E67" w:rsidRDefault="00180CA6" w:rsidP="00385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18</w:t>
      </w:r>
      <w:r w:rsidR="009A74E6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направляет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(направляют)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документы,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560D2" w:rsidRPr="00385E67">
        <w:rPr>
          <w:rFonts w:ascii="Arial" w:hAnsi="Arial" w:cs="Arial"/>
          <w:kern w:val="2"/>
          <w:sz w:val="24"/>
          <w:szCs w:val="24"/>
        </w:rPr>
        <w:t>1</w:t>
      </w:r>
      <w:r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BC2DEB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этом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документы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представляются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копиях,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заверенных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нотариусом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лицом,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уполномоченным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соответствии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совершение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нотариальных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действий,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органом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(должностным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лицом),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уполномоченным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выдачу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BC2DEB"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84699C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19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(подают)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распространяется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№210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получаемые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90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экспертов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№210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(подают)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самостоятельно.</w:t>
      </w:r>
    </w:p>
    <w:p w:rsidR="00966169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80CA6" w:rsidRPr="00385E67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пункт</w:t>
      </w:r>
      <w:r w:rsidR="005A2570" w:rsidRPr="00385E67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61A9" w:rsidRPr="00385E67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180CA6" w:rsidRPr="00385E67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66169" w:rsidRPr="00385E67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A0249A" w:rsidRPr="00385E67" w:rsidRDefault="00180CA6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выписка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Единого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реестра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недвижимости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правах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каждого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отдельного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лица,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участвующего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помещения,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имевшиеся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(имеющиеся)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него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объекты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недвижимого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имущества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договор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найма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ордер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занимаемое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правоустанавливающий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подтверждающий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пользования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(каждого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заявителей)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занимаемым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помещением;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справка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соответствии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объектов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недвижимости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изменения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назначении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опекуна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попечителя;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5)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когда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передача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осуществляется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разрешения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(согласия)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инициативе;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6)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установлении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отцовства,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заключении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брака,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расторжении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брака,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перемене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имени,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смерти,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свидетельств,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выданных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компетентными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иностранного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государства;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7)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(неиспользовании)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однократную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бесплатную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</w:p>
    <w:p w:rsidR="00A0249A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B61A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Федеральную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службу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картографии,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территориальный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орган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lastRenderedPageBreak/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Федеральное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государственное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бюджетное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учреждение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«Федеральная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кадастровая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палата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Федеральной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службы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картографии»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виде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бумажного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почте,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непосредственно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орган,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МФЦ;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заполнения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формы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запроса,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размещенной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официальном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сайте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Федеральной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службы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картографии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сети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«Интернет»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Едином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портале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услуг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услуг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(функций)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посредством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отправки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XML-документа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веб-сервисов.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подпунктах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2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B61A9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виде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бумажного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непосредственно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МФЦ.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подпунктах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5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B61A9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обратиться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385E67">
        <w:rPr>
          <w:rFonts w:ascii="Arial" w:hAnsi="Arial" w:cs="Arial"/>
          <w:kern w:val="2"/>
          <w:sz w:val="24"/>
          <w:szCs w:val="24"/>
        </w:rPr>
        <w:t>инистерство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развития,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области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виде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бумажного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непосредственно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МФЦ.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B61A9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обратиться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состояния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виде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бумажного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непосредственно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МФЦ.</w:t>
      </w:r>
    </w:p>
    <w:p w:rsidR="00A0249A" w:rsidRPr="00385E67" w:rsidRDefault="00A0249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сведений,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7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B61A9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обратиться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инвентаризации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виде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бумажного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непосредственно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организацию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МФЦ.</w:t>
      </w:r>
    </w:p>
    <w:p w:rsidR="00A0249A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3</w:t>
      </w:r>
      <w:r w:rsidR="00A0249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представить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документы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сведения,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80ED6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способами,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установленными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80ED6" w:rsidRPr="00385E67">
        <w:rPr>
          <w:rFonts w:ascii="Arial" w:hAnsi="Arial" w:cs="Arial"/>
          <w:kern w:val="2"/>
          <w:sz w:val="24"/>
          <w:szCs w:val="24"/>
        </w:rPr>
        <w:t>1</w:t>
      </w:r>
      <w:r w:rsidR="0077139D" w:rsidRPr="00385E67">
        <w:rPr>
          <w:rFonts w:ascii="Arial" w:hAnsi="Arial" w:cs="Arial"/>
          <w:kern w:val="2"/>
          <w:sz w:val="24"/>
          <w:szCs w:val="24"/>
        </w:rPr>
        <w:t>8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0249A" w:rsidRPr="00385E67">
        <w:rPr>
          <w:rFonts w:ascii="Arial" w:hAnsi="Arial" w:cs="Arial"/>
          <w:kern w:val="2"/>
          <w:sz w:val="24"/>
          <w:szCs w:val="24"/>
        </w:rPr>
        <w:t>регламента.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представляемым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(заявителями)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(представителями)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385E67" w:rsidRDefault="0060711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выдавших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удостоверивших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подлинность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84699C" w:rsidRPr="00385E67" w:rsidRDefault="0060711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написаны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разборчиво;</w:t>
      </w:r>
    </w:p>
    <w:p w:rsidR="0084699C" w:rsidRPr="00385E67" w:rsidRDefault="0060711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подчисток,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приписок,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зачеркнутых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оговоренных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исправлений;</w:t>
      </w:r>
    </w:p>
    <w:p w:rsidR="0084699C" w:rsidRPr="00385E67" w:rsidRDefault="0060711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карандашом;</w:t>
      </w:r>
    </w:p>
    <w:p w:rsidR="00607114" w:rsidRPr="00385E67" w:rsidRDefault="0060711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повреждений,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однозначно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истолковать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содержание.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="0077139D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Администрация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вправе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требовать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представителей: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действий,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которых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предусмотрено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регулирующими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отношения,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возникающие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2)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подтверждающих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внесение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платы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находятся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распоряжении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органов,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органов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самоуправления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подведомственных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органам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органам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самоуправления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организаций,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участвующих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актами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Федерации,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актами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Иркутской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области,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исключением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включенных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определенный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частью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статьи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Федерального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закона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27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июля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2010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года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№210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noBreakHyphen/>
        <w:t>ФЗ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«Об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услуг»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документов;</w:t>
      </w:r>
    </w:p>
    <w:p w:rsidR="00BD3CE5" w:rsidRPr="00385E67" w:rsidRDefault="00BD3CE5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 муниципального образования «Тугутуйское» от 20.03.2015г</w:t>
      </w:r>
      <w:r w:rsidR="00B9580B" w:rsidRPr="00385E6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.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 №5;</w:t>
      </w:r>
    </w:p>
    <w:p w:rsidR="009422F7" w:rsidRPr="00385E67" w:rsidRDefault="00BD3CE5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color w:val="000000"/>
          <w:sz w:val="24"/>
          <w:szCs w:val="24"/>
        </w:rPr>
        <w:t>4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)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представления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информации,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отсутствие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(или)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недостоверность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которых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не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указывались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первоначальном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отказе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в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приеме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необходимых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для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услуги,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либо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в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услуги,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за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случаев,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в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пункте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4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части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1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статьи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7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Федерального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color w:val="000000"/>
          <w:sz w:val="24"/>
          <w:szCs w:val="24"/>
        </w:rPr>
        <w:t>закона</w:t>
      </w:r>
      <w:r w:rsidR="008C2D64" w:rsidRPr="00385E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27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июля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2010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года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№210-ФЗ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услуг»;</w:t>
      </w:r>
    </w:p>
    <w:p w:rsidR="009422F7" w:rsidRPr="00385E67" w:rsidRDefault="00BD3CE5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на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бумажном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носителе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информации,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электронные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образы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которых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ранее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были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заверены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соответствии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с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пунктом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7</w:t>
      </w:r>
      <w:r w:rsidR="009422F7" w:rsidRPr="00385E67">
        <w:rPr>
          <w:rFonts w:ascii="Arial" w:hAnsi="Arial" w:cs="Arial"/>
          <w:sz w:val="24"/>
          <w:szCs w:val="24"/>
          <w:vertAlign w:val="superscript"/>
        </w:rPr>
        <w:t>2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части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1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статьи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16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ию</w:t>
      </w:r>
      <w:r w:rsidR="00EC57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7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7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EC57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№210-ФЗ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22F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="009422F7" w:rsidRPr="00385E67">
        <w:rPr>
          <w:rFonts w:ascii="Arial" w:hAnsi="Arial" w:cs="Arial"/>
          <w:sz w:val="24"/>
          <w:szCs w:val="24"/>
        </w:rPr>
        <w:t>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за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случаев,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если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нанесение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отметок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на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такие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документы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либо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их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изъятие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является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необходимым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условием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услуги,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иных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случаев,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установленных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федеральными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9422F7" w:rsidRPr="00385E67">
        <w:rPr>
          <w:rFonts w:ascii="Arial" w:hAnsi="Arial" w:cs="Arial"/>
          <w:sz w:val="24"/>
          <w:szCs w:val="24"/>
        </w:rPr>
        <w:t>законами.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109E1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109E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</w:p>
    <w:p w:rsidR="00780ED6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31A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31A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385E67" w:rsidRDefault="0098383E" w:rsidP="00385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</w:rPr>
        <w:t>6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Основани</w:t>
      </w:r>
      <w:r w:rsidR="00A10DF4" w:rsidRPr="00385E67">
        <w:rPr>
          <w:rFonts w:ascii="Arial" w:hAnsi="Arial" w:cs="Arial"/>
          <w:kern w:val="2"/>
          <w:sz w:val="24"/>
          <w:szCs w:val="24"/>
        </w:rPr>
        <w:t>ями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отказа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приеме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E6A31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E6A31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E6A31" w:rsidRPr="00385E67">
        <w:rPr>
          <w:rFonts w:ascii="Arial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являются: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обратилось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(лица),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D350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D350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относящееся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D350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относящиеся</w:t>
      </w:r>
      <w:r w:rsidR="009D350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отсутствие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доверенности,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удостоверяющей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полномочия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оформленной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установленном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подтверждающих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статус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несовершеннолетнего,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признанного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установле</w:t>
      </w:r>
      <w:r w:rsidR="00AF2DCA" w:rsidRPr="00385E67">
        <w:rPr>
          <w:rFonts w:ascii="Arial" w:hAnsi="Arial" w:cs="Arial"/>
          <w:kern w:val="2"/>
          <w:sz w:val="24"/>
          <w:szCs w:val="24"/>
        </w:rPr>
        <w:t>нном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F2DCA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F2DCA" w:rsidRPr="00385E67">
        <w:rPr>
          <w:rFonts w:ascii="Arial" w:hAnsi="Arial" w:cs="Arial"/>
          <w:kern w:val="2"/>
          <w:sz w:val="24"/>
          <w:szCs w:val="24"/>
        </w:rPr>
        <w:t>недееспособным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F2DCA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67DB3" w:rsidRPr="00385E67">
        <w:rPr>
          <w:rFonts w:ascii="Arial" w:hAnsi="Arial" w:cs="Arial"/>
          <w:sz w:val="24"/>
          <w:szCs w:val="24"/>
        </w:rPr>
        <w:t>ограниченного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="00D67DB3" w:rsidRPr="00385E67">
        <w:rPr>
          <w:rFonts w:ascii="Arial" w:hAnsi="Arial" w:cs="Arial"/>
          <w:sz w:val="24"/>
          <w:szCs w:val="24"/>
        </w:rPr>
        <w:t>в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  <w:r w:rsidRPr="00385E67">
        <w:rPr>
          <w:rFonts w:ascii="Arial" w:hAnsi="Arial" w:cs="Arial"/>
          <w:sz w:val="24"/>
          <w:szCs w:val="24"/>
        </w:rPr>
        <w:t>дееспособности.</w:t>
      </w:r>
    </w:p>
    <w:p w:rsidR="0084699C" w:rsidRPr="00385E67" w:rsidRDefault="0084699C" w:rsidP="00385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документы,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62DB4" w:rsidRPr="00385E67">
        <w:rPr>
          <w:rFonts w:ascii="Arial" w:hAnsi="Arial" w:cs="Arial"/>
          <w:kern w:val="2"/>
          <w:sz w:val="24"/>
          <w:szCs w:val="24"/>
        </w:rPr>
        <w:t>1</w:t>
      </w:r>
      <w:r w:rsidR="0077139D"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регламента;</w:t>
      </w:r>
    </w:p>
    <w:p w:rsidR="0084699C" w:rsidRPr="00385E67" w:rsidRDefault="0084699C" w:rsidP="00385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несоответствие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требованиям,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62DB4" w:rsidRPr="00385E67">
        <w:rPr>
          <w:rFonts w:ascii="Arial" w:hAnsi="Arial" w:cs="Arial"/>
          <w:kern w:val="2"/>
          <w:sz w:val="24"/>
          <w:szCs w:val="24"/>
        </w:rPr>
        <w:t>2</w:t>
      </w:r>
      <w:r w:rsidR="0077139D" w:rsidRPr="00385E67">
        <w:rPr>
          <w:rFonts w:ascii="Arial" w:hAnsi="Arial" w:cs="Arial"/>
          <w:kern w:val="2"/>
          <w:sz w:val="24"/>
          <w:szCs w:val="24"/>
        </w:rPr>
        <w:t>4</w:t>
      </w:r>
      <w:r w:rsidR="008C2D64" w:rsidRPr="00385E67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регламента.</w:t>
      </w:r>
    </w:p>
    <w:p w:rsidR="00D370FD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D222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D222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приеме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совершает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0C2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7139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D370FD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приеме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D222E" w:rsidRPr="00385E67">
        <w:rPr>
          <w:rFonts w:ascii="Arial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препятствует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повторному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65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законодательством.</w:t>
      </w:r>
    </w:p>
    <w:p w:rsidR="00D370FD" w:rsidRPr="00385E67" w:rsidRDefault="00D370FD" w:rsidP="00385E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44DB2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385E67" w:rsidRDefault="00E44DB2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1" w:name="Par277"/>
      <w:bookmarkEnd w:id="1"/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84699C" w:rsidRPr="00385E67" w:rsidRDefault="0098383E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42D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84699C" w:rsidRPr="00385E67" w:rsidRDefault="0098383E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42D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E44DB2" w:rsidRPr="00385E67" w:rsidRDefault="00E44DB2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42D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входящей корреспонденции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F2164B" w:rsidRPr="00385E67">
        <w:rPr>
          <w:rFonts w:ascii="Arial" w:hAnsi="Arial" w:cs="Arial"/>
          <w:kern w:val="2"/>
          <w:sz w:val="24"/>
          <w:szCs w:val="24"/>
        </w:rPr>
        <w:t>5</w:t>
      </w:r>
      <w:r w:rsidR="0084699C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Срок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представленных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обращении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должен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превышать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15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минут,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направлении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почтовой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связи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один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рабочий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документов.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F2164B" w:rsidRPr="00385E67">
        <w:rPr>
          <w:rFonts w:ascii="Arial" w:hAnsi="Arial" w:cs="Arial"/>
          <w:kern w:val="2"/>
          <w:sz w:val="24"/>
          <w:szCs w:val="24"/>
        </w:rPr>
        <w:t>6</w:t>
      </w:r>
      <w:r w:rsidR="0084699C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(до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C1864" w:rsidRPr="00385E67">
        <w:rPr>
          <w:rFonts w:ascii="Arial" w:hAnsi="Arial" w:cs="Arial"/>
          <w:kern w:val="2"/>
          <w:sz w:val="24"/>
          <w:szCs w:val="24"/>
        </w:rPr>
        <w:t>16-00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часов).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</w:t>
      </w:r>
      <w:r w:rsidR="00717E8E" w:rsidRPr="00385E67">
        <w:rPr>
          <w:rFonts w:ascii="Arial" w:hAnsi="Arial" w:cs="Arial"/>
          <w:kern w:val="2"/>
          <w:sz w:val="24"/>
          <w:szCs w:val="24"/>
        </w:rPr>
        <w:t>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17E8E" w:rsidRPr="00385E67">
        <w:rPr>
          <w:rFonts w:ascii="Arial" w:hAnsi="Arial" w:cs="Arial"/>
          <w:kern w:val="2"/>
          <w:sz w:val="24"/>
          <w:szCs w:val="24"/>
        </w:rPr>
        <w:t>поступлении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17E8E"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17E8E" w:rsidRPr="00385E67">
        <w:rPr>
          <w:rFonts w:ascii="Arial" w:hAnsi="Arial" w:cs="Arial"/>
          <w:kern w:val="2"/>
          <w:sz w:val="24"/>
          <w:szCs w:val="24"/>
        </w:rPr>
        <w:t>после</w:t>
      </w:r>
      <w:r w:rsidR="00717E8E" w:rsidRPr="00385E67">
        <w:rPr>
          <w:rFonts w:ascii="Arial" w:hAnsi="Arial" w:cs="Arial"/>
          <w:kern w:val="2"/>
          <w:sz w:val="24"/>
          <w:szCs w:val="24"/>
        </w:rPr>
        <w:br/>
      </w:r>
      <w:r w:rsidR="007C1864" w:rsidRPr="00385E67">
        <w:rPr>
          <w:rFonts w:ascii="Arial" w:hAnsi="Arial" w:cs="Arial"/>
          <w:kern w:val="2"/>
          <w:sz w:val="24"/>
          <w:szCs w:val="24"/>
        </w:rPr>
        <w:t>16-00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часов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E44DB2" w:rsidRPr="00385E67">
        <w:rPr>
          <w:rFonts w:ascii="Arial" w:eastAsia="Calibri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44DB2" w:rsidRPr="00385E67">
        <w:rPr>
          <w:rFonts w:ascii="Arial" w:eastAsia="Calibri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44DB2" w:rsidRPr="00385E67">
        <w:rPr>
          <w:rFonts w:ascii="Arial" w:eastAsia="Calibri" w:hAnsi="Arial" w:cs="Arial"/>
          <w:kern w:val="2"/>
          <w:sz w:val="24"/>
          <w:szCs w:val="24"/>
        </w:rPr>
        <w:t>нерабочий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44DB2" w:rsidRPr="00385E67">
        <w:rPr>
          <w:rFonts w:ascii="Arial" w:eastAsia="Calibri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регистрация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происходит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следующим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рабочим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днем.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</w:t>
      </w:r>
      <w:r w:rsidR="001109B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09B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09B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09B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109B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F2164B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16DE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216DEC" w:rsidRPr="00385E67" w:rsidRDefault="00216DE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650B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6650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16DE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16DEC" w:rsidRPr="00385E67" w:rsidRDefault="00216DE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35D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DD7A8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E0F03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A1EE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34CFE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«Тугутуйское» от 20.03.2015г</w:t>
      </w:r>
      <w:r w:rsidR="00B9580B" w:rsidRPr="00385E6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.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 №5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окна»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133857" w:rsidRPr="00385E67" w:rsidRDefault="00133857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универсальными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специалистами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705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30F7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6651B2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651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8019A" w:rsidRPr="00385E67">
        <w:rPr>
          <w:rFonts w:ascii="Arial" w:eastAsia="Times New Roman" w:hAnsi="Arial" w:cs="Arial"/>
          <w:sz w:val="24"/>
          <w:szCs w:val="24"/>
          <w:lang w:eastAsia="ru-RU"/>
        </w:rPr>
        <w:t>усматриваются</w:t>
      </w:r>
      <w:r w:rsidR="006651B2" w:rsidRPr="00385E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1B2" w:rsidRPr="00385E67" w:rsidRDefault="006651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III.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ОРМЕ,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343"/>
      <w:bookmarkEnd w:id="2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себя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33065A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CE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CE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220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CE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2CE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3065A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</w:rPr>
        <w:t>з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аключение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74DEE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74DEE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065A"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59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84699C" w:rsidRPr="00385E67" w:rsidRDefault="00B9580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обработка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341585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E6A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34158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3" w:name="Par355"/>
      <w:bookmarkEnd w:id="3"/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A118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5A3EB7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580B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(всеми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14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14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14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</w:t>
      </w:r>
      <w:r w:rsidR="0063514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514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D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должностному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84699C" w:rsidRPr="00385E67" w:rsidRDefault="00F2164B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F50B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2454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E3DBC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представленн</w:t>
      </w:r>
      <w:r w:rsidR="00B66864" w:rsidRPr="00385E67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7E36" w:rsidRPr="00385E67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картографии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15222" w:rsidRPr="00385E67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15222" w:rsidRPr="00385E67">
        <w:rPr>
          <w:rFonts w:ascii="Arial" w:eastAsia="Times New Roman" w:hAnsi="Arial" w:cs="Arial"/>
          <w:kern w:val="2"/>
          <w:sz w:val="24"/>
          <w:szCs w:val="24"/>
        </w:rPr>
        <w:t>территориальный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15222" w:rsidRPr="00385E67">
        <w:rPr>
          <w:rFonts w:ascii="Arial" w:eastAsia="Times New Roman" w:hAnsi="Arial" w:cs="Arial"/>
          <w:kern w:val="2"/>
          <w:sz w:val="24"/>
          <w:szCs w:val="24"/>
        </w:rPr>
        <w:t>орган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Федеральное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бюджетное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учреждение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«Федеральная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кадастровая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палата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службы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6836" w:rsidRPr="00385E67">
        <w:rPr>
          <w:rFonts w:ascii="Arial" w:eastAsia="Times New Roman" w:hAnsi="Arial" w:cs="Arial"/>
          <w:kern w:val="2"/>
          <w:sz w:val="24"/>
          <w:szCs w:val="24"/>
        </w:rPr>
        <w:t>картографии»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выписки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33D7" w:rsidRPr="00385E67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Единого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реестра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недвижимости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правах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каждого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отдельного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лица,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участвующего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помещения,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имевшиеся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(имеющиеся)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него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объекты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недвижимого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Calibri" w:hAnsi="Arial" w:cs="Arial"/>
          <w:kern w:val="2"/>
          <w:sz w:val="24"/>
          <w:szCs w:val="24"/>
        </w:rPr>
        <w:t>имущества;</w:t>
      </w:r>
    </w:p>
    <w:p w:rsidR="00FB265F" w:rsidRPr="00385E67" w:rsidRDefault="004E254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</w:t>
      </w:r>
      <w:r w:rsidR="00FB265F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65F" w:rsidRPr="00385E67">
        <w:rPr>
          <w:rFonts w:ascii="Arial" w:hAnsi="Arial" w:cs="Arial"/>
          <w:kern w:val="2"/>
          <w:sz w:val="24"/>
          <w:szCs w:val="24"/>
        </w:rPr>
        <w:t>инистерство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развития,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области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целях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385E67">
        <w:rPr>
          <w:rFonts w:ascii="Arial" w:hAnsi="Arial" w:cs="Arial"/>
          <w:kern w:val="2"/>
          <w:sz w:val="24"/>
          <w:szCs w:val="24"/>
        </w:rPr>
        <w:t>получения:</w:t>
      </w:r>
    </w:p>
    <w:p w:rsidR="00FB265F" w:rsidRPr="00385E67" w:rsidRDefault="00FB265F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а)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</w:t>
      </w:r>
      <w:r w:rsidR="00337621"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назначении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опекуна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качестве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опекуна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попечителя;</w:t>
      </w:r>
    </w:p>
    <w:p w:rsidR="00337621" w:rsidRPr="00385E67" w:rsidRDefault="00FB265F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б)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</w:t>
      </w:r>
      <w:r w:rsidR="00337621"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когда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передача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осуществляется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разрешения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(согласия)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попечительства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инициативе</w:t>
      </w:r>
      <w:r w:rsidR="00337621" w:rsidRPr="00385E67">
        <w:rPr>
          <w:rFonts w:ascii="Arial" w:hAnsi="Arial" w:cs="Arial"/>
          <w:kern w:val="2"/>
          <w:sz w:val="24"/>
          <w:szCs w:val="24"/>
        </w:rPr>
        <w:t>;</w:t>
      </w:r>
    </w:p>
    <w:p w:rsidR="00DB0A65" w:rsidRPr="00385E67" w:rsidRDefault="004E254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</w:t>
      </w:r>
      <w:r w:rsidR="00337621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органы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записи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актов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гражданского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состояния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целях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рождении,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установлении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отцовства,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заключении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брака,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расторжении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брака,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перем</w:t>
      </w:r>
      <w:r w:rsidR="00B36604" w:rsidRPr="00385E67">
        <w:rPr>
          <w:rFonts w:ascii="Arial" w:hAnsi="Arial" w:cs="Arial"/>
          <w:kern w:val="2"/>
          <w:sz w:val="24"/>
          <w:szCs w:val="24"/>
        </w:rPr>
        <w:t>ене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имени,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смерти,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свидетельств,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выданных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компетентными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органами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иностранного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37621" w:rsidRPr="00385E67">
        <w:rPr>
          <w:rFonts w:ascii="Arial" w:hAnsi="Arial" w:cs="Arial"/>
          <w:kern w:val="2"/>
          <w:sz w:val="24"/>
          <w:szCs w:val="24"/>
        </w:rPr>
        <w:t>государства</w:t>
      </w:r>
      <w:r w:rsidR="00DB0A65" w:rsidRPr="00385E67">
        <w:rPr>
          <w:rFonts w:ascii="Arial" w:hAnsi="Arial" w:cs="Arial"/>
          <w:kern w:val="2"/>
          <w:sz w:val="24"/>
          <w:szCs w:val="24"/>
        </w:rPr>
        <w:t>;</w:t>
      </w:r>
    </w:p>
    <w:p w:rsidR="00FB265F" w:rsidRPr="00385E67" w:rsidRDefault="004E254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</w:t>
      </w:r>
      <w:r w:rsidR="00DB0A65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государственному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техническому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учету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технической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инвентаризации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целях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hAnsi="Arial" w:cs="Arial"/>
          <w:kern w:val="2"/>
          <w:sz w:val="24"/>
          <w:szCs w:val="24"/>
        </w:rPr>
        <w:t>сведений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(неиспользовании)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однократную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бесплатную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8C2D64" w:rsidRPr="00385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A65" w:rsidRPr="00385E67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B0A65" w:rsidRPr="00385E67">
        <w:rPr>
          <w:rFonts w:ascii="Arial" w:hAnsi="Arial" w:cs="Arial"/>
          <w:kern w:val="2"/>
          <w:sz w:val="24"/>
          <w:szCs w:val="24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D2210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385E67">
        <w:rPr>
          <w:rFonts w:ascii="Arial" w:eastAsia="Times New Roman" w:hAnsi="Arial" w:cs="Arial"/>
          <w:kern w:val="2"/>
          <w:sz w:val="24"/>
          <w:szCs w:val="24"/>
        </w:rPr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385E67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385E67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385E67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385E67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lastRenderedPageBreak/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16DEC" w:rsidRPr="00385E67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16DE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16DEC" w:rsidRPr="00385E67">
        <w:rPr>
          <w:rFonts w:ascii="Arial" w:eastAsia="Times New Roman" w:hAnsi="Arial" w:cs="Arial"/>
          <w:kern w:val="2"/>
          <w:sz w:val="24"/>
          <w:szCs w:val="24"/>
        </w:rPr>
        <w:t>сведений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2024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84699C" w:rsidRPr="00385E67" w:rsidRDefault="0084699C" w:rsidP="00385E6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41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41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660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41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041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</w:p>
    <w:p w:rsidR="00D9044A" w:rsidRPr="00385E67" w:rsidRDefault="00D9044A" w:rsidP="00385E6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38249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499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8432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56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8432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возврата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</w:t>
      </w:r>
      <w:r w:rsidR="006A688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смотрению,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A688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A688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A688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8432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A4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lastRenderedPageBreak/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1CE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1CE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1CE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D61FCD" w:rsidRPr="00385E67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</w:t>
      </w:r>
      <w:r w:rsidR="00D61FCD" w:rsidRPr="00385E67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221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2FF9" w:rsidRPr="00385E67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2FF9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9044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6DE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6DE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рассмотрению.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</w:t>
      </w:r>
      <w:r w:rsidR="00C8125B" w:rsidRPr="00385E67">
        <w:rPr>
          <w:rFonts w:ascii="Arial" w:hAnsi="Arial" w:cs="Arial"/>
          <w:kern w:val="2"/>
          <w:sz w:val="24"/>
          <w:szCs w:val="24"/>
        </w:rPr>
        <w:t>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5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срок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более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двадцать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B4DFD" w:rsidRPr="00385E67">
        <w:rPr>
          <w:rFonts w:ascii="Arial" w:hAnsi="Arial" w:cs="Arial"/>
          <w:kern w:val="2"/>
          <w:sz w:val="24"/>
          <w:szCs w:val="24"/>
        </w:rPr>
        <w:t>(календарных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B4DFD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4B4DFD" w:rsidRPr="00385E67">
        <w:rPr>
          <w:rFonts w:ascii="Arial" w:hAnsi="Arial" w:cs="Arial"/>
          <w:kern w:val="2"/>
          <w:sz w:val="24"/>
          <w:szCs w:val="24"/>
        </w:rPr>
        <w:t>рабочих?)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рассматривает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поступившее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проверяет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наличие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отсутствие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оснований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отказа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результатам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этих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рассмотрения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проверки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принимает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заключении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оснований,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1177B" w:rsidRPr="00385E67">
        <w:rPr>
          <w:rFonts w:ascii="Arial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hAnsi="Arial" w:cs="Arial"/>
          <w:kern w:val="2"/>
          <w:sz w:val="24"/>
          <w:szCs w:val="24"/>
        </w:rPr>
        <w:t>8</w:t>
      </w:r>
      <w:r w:rsidR="00926AD5"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84699C" w:rsidRPr="00385E67" w:rsidRDefault="008C2D64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83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передаче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ж</w:t>
      </w:r>
      <w:r w:rsidRPr="00385E67">
        <w:rPr>
          <w:rFonts w:ascii="Arial" w:hAnsi="Arial" w:cs="Arial"/>
          <w:kern w:val="2"/>
          <w:sz w:val="24"/>
          <w:szCs w:val="24"/>
        </w:rPr>
        <w:t>илое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относится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социального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образования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подлежит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соответствии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1991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№1541-1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Федерации»;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свое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однократную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бесплатную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жилищного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фонда,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когда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это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было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совершеннолетия.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177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F3D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</w:t>
      </w:r>
      <w:r w:rsidR="0061177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срок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более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тридцать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4" w:name="OLE_LINK1"/>
      <w:bookmarkStart w:id="5" w:name="OLE_LINK2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End w:id="4"/>
      <w:bookmarkEnd w:id="5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количестве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экземпляру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каждой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стороны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экземпляра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области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прав)</w:t>
      </w:r>
      <w:r w:rsidR="0084699C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интересов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образования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органе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прав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(далее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доверенность).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количестве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одному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экземпляру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каждо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заявителя.</w:t>
      </w: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окументов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403D1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C8125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проекта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25B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8125B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главой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необходимости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явки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подписания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договора,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доверенности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договор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lastRenderedPageBreak/>
        <w:t>доверенность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одному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экземпляру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каждой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стороны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один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экземпляр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указанны</w:t>
      </w:r>
      <w:r w:rsidR="002D0734" w:rsidRPr="00385E67">
        <w:rPr>
          <w:rFonts w:ascii="Arial" w:eastAsia="Times New Roman" w:hAnsi="Arial" w:cs="Arial"/>
          <w:kern w:val="2"/>
          <w:sz w:val="24"/>
          <w:szCs w:val="24"/>
        </w:rPr>
        <w:t>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0734" w:rsidRPr="00385E67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0734" w:rsidRPr="00385E67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0734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0734" w:rsidRPr="00385E67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доверенности.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(заявителям).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(расписываются)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 корреспонденции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7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заключение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доверенности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(выдача)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8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</w:t>
      </w:r>
      <w:r w:rsidR="000D774C" w:rsidRPr="00385E67">
        <w:rPr>
          <w:rFonts w:ascii="Arial" w:eastAsia="Times New Roman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774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774C"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774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 корреспонденции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доверенности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выдаче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(направлении)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84699C" w:rsidRPr="00385E67" w:rsidRDefault="008C2D6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F2164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(представители)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99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647AFA" w:rsidRPr="00385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>http://мфц38.рф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</w:rPr>
        <w:t>1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80D31" w:rsidRPr="00385E67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от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br/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«живой»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талона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терминала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«Электронная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очередь»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40BC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присутствии;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40BC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связываются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носителях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40BC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43DFD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отражает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(копиях)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штампом,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экземпляру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каждого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участвующего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которые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вместе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обусловившее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(несколькими)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(событиями),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между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собой;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«параллельных»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«последовательных»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исключительно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(они)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(имеют)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прекращении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(отзывом)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(отзыва);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распечатывает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приказом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Минэкономразвития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марта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2018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№137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хранения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запросов»;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B7AE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B7AE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копиях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изготовления;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способами,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3D5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присваивает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84699C" w:rsidRPr="00385E67" w:rsidRDefault="00F2164B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доверенности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звонка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смс-информирования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одному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экземпляру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каждой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стороны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один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органа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прав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DF166A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F166A" w:rsidRPr="00385E67">
        <w:rPr>
          <w:rFonts w:ascii="Arial" w:eastAsia="Times New Roman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D71D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</w:t>
      </w:r>
      <w:r w:rsidR="004D71D8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договоре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собственность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гражданина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(граждан)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жилого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помещения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</w:t>
      </w:r>
      <w:r w:rsidR="0012088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43F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43F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47B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47B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47B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189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1890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47B1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E774F3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124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лично.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подавалось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124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385E67" w:rsidRDefault="0098383E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84699C" w:rsidRPr="00385E67" w:rsidRDefault="0084699C" w:rsidP="00385E6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 корреспонденции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уведомлен</w:t>
      </w:r>
      <w:r w:rsidR="00A3091E" w:rsidRPr="00385E67">
        <w:rPr>
          <w:rFonts w:ascii="Arial" w:eastAsia="Times New Roman" w:hAnsi="Arial" w:cs="Arial"/>
          <w:kern w:val="2"/>
          <w:sz w:val="24"/>
          <w:szCs w:val="24"/>
        </w:rPr>
        <w:t>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</w:rPr>
        <w:t>(представителями).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IV.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РМЫ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екущего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15C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647AF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своевременного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качественного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способствующих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ненадлежащему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надлежащему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12088A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12088A" w:rsidRPr="00385E67" w:rsidRDefault="0012088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лноты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F6545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136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hAnsi="Arial" w:cs="Arial"/>
          <w:kern w:val="2"/>
          <w:sz w:val="24"/>
          <w:szCs w:val="24"/>
          <w:lang w:eastAsia="ko-KR"/>
        </w:rPr>
        <w:t>12</w:t>
      </w:r>
      <w:r w:rsidR="00E774F3" w:rsidRPr="00385E67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полнотой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качеством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должностными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лицами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плановых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внеплановых</w:t>
      </w:r>
      <w:r w:rsidR="008C2D64" w:rsidRPr="00385E67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ko-KR"/>
        </w:rPr>
        <w:t>проверок.</w:t>
      </w:r>
    </w:p>
    <w:p w:rsidR="0013136C" w:rsidRPr="00385E67" w:rsidRDefault="0098383E" w:rsidP="00385E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385E67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12</w:t>
      </w:r>
      <w:r w:rsidR="00E774F3" w:rsidRPr="00385E67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Плановые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поверки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планов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работы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sz w:val="24"/>
          <w:szCs w:val="24"/>
        </w:rPr>
        <w:t>администрации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Внеплановые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решению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главы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устранения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ранее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выявленных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нарушений,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жалоб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sz w:val="24"/>
          <w:szCs w:val="24"/>
        </w:rPr>
        <w:t>администрации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13136C" w:rsidRPr="00385E67" w:rsidRDefault="0098383E" w:rsidP="00385E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385E67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комиссией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контролю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состав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деятельности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утверждается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правовым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актом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7575EA" w:rsidRPr="00385E67" w:rsidRDefault="0098383E" w:rsidP="00385E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385E67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проведения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оформления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составляет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считается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назначении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13136C" w:rsidRPr="00385E67" w:rsidRDefault="0013136C" w:rsidP="00385E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решения,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действия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(бездействие)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целях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внеплановой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принимает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решение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назначении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течение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одного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рабочего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данной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жалобы.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оформления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акта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указанном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устанавливается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пределах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сроков,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определенных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статьей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Федерального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закона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27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июля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2010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года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№210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«Об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</w:t>
      </w:r>
      <w:r w:rsidR="00A3091E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редоставления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A3091E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A3091E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услуг».</w:t>
      </w:r>
    </w:p>
    <w:p w:rsidR="0013136C" w:rsidRPr="00385E67" w:rsidRDefault="0098383E" w:rsidP="00385E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E774F3" w:rsidRPr="00385E67">
        <w:rPr>
          <w:rFonts w:ascii="Arial" w:hAnsi="Arial" w:cs="Arial"/>
          <w:kern w:val="2"/>
          <w:sz w:val="24"/>
          <w:szCs w:val="24"/>
          <w:lang w:eastAsia="ru-RU"/>
        </w:rPr>
        <w:t>29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плановых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внеплановых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проверок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оформляется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акт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котором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описываются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выявленные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недостатки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предложения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3136C" w:rsidRPr="00385E67">
        <w:rPr>
          <w:rFonts w:ascii="Arial" w:hAnsi="Arial" w:cs="Arial"/>
          <w:kern w:val="2"/>
          <w:sz w:val="24"/>
          <w:szCs w:val="24"/>
          <w:lang w:eastAsia="ru-RU"/>
        </w:rPr>
        <w:t>устранению.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385E67" w:rsidRDefault="0084699C" w:rsidP="00DD7A8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теризующие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84699C" w:rsidRPr="00385E67" w:rsidRDefault="0084699C" w:rsidP="00385E6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124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16B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0C16B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610C03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145E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).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145EB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6E56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форме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днем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является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администрацию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(в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рабочий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16-00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566E56" w:rsidRPr="00385E67">
        <w:rPr>
          <w:rFonts w:ascii="Arial" w:hAnsi="Arial" w:cs="Arial"/>
          <w:kern w:val="2"/>
          <w:sz w:val="24"/>
          <w:szCs w:val="24"/>
        </w:rPr>
        <w:t>часов</w:t>
      </w:r>
      <w:r w:rsidR="00CB25F3" w:rsidRPr="00385E67">
        <w:rPr>
          <w:rFonts w:ascii="Arial" w:hAnsi="Arial" w:cs="Arial"/>
          <w:kern w:val="2"/>
          <w:sz w:val="24"/>
          <w:szCs w:val="24"/>
        </w:rPr>
        <w:t>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следующий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ним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рабочий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(в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поступления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рабочий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день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после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16-00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566E56" w:rsidRPr="00385E67">
        <w:rPr>
          <w:rFonts w:ascii="Arial" w:hAnsi="Arial" w:cs="Arial"/>
          <w:kern w:val="2"/>
          <w:sz w:val="24"/>
          <w:szCs w:val="24"/>
        </w:rPr>
        <w:t>часов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нерабочий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CB25F3" w:rsidRPr="00385E67">
        <w:rPr>
          <w:rFonts w:ascii="Arial" w:hAnsi="Arial" w:cs="Arial"/>
          <w:kern w:val="2"/>
          <w:sz w:val="24"/>
          <w:szCs w:val="24"/>
        </w:rPr>
        <w:t>день).</w:t>
      </w:r>
    </w:p>
    <w:p w:rsidR="00610C03" w:rsidRPr="00385E67" w:rsidRDefault="00610C03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E04B2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V.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(ВНЕСУДЕБНЫЙ)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EB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</w:p>
    <w:p w:rsidR="00BB51C0" w:rsidRPr="00385E67" w:rsidRDefault="005A3EB7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E04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E04B2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BB51C0" w:rsidRPr="00385E67" w:rsidRDefault="00BB51C0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рмация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E04B2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13</w:t>
      </w:r>
      <w:r w:rsidR="00E774F3" w:rsidRPr="00385E67">
        <w:rPr>
          <w:rFonts w:ascii="Arial" w:hAnsi="Arial" w:cs="Arial"/>
          <w:kern w:val="2"/>
          <w:sz w:val="24"/>
          <w:szCs w:val="24"/>
        </w:rPr>
        <w:t>5</w:t>
      </w:r>
      <w:r w:rsidR="001E04B2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вправе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подать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жалобу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решение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действие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МФЦ,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также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должностных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лиц,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служащих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работников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(далее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–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жалоба)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одним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из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следующих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1E04B2" w:rsidRPr="00385E67">
        <w:rPr>
          <w:rFonts w:ascii="Arial" w:hAnsi="Arial" w:cs="Arial"/>
          <w:kern w:val="2"/>
          <w:sz w:val="24"/>
          <w:szCs w:val="24"/>
        </w:rPr>
        <w:t>способов:</w:t>
      </w:r>
    </w:p>
    <w:p w:rsidR="001E04B2" w:rsidRPr="00385E67" w:rsidRDefault="001E04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1E04B2" w:rsidRPr="00385E67" w:rsidRDefault="001E04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1E04B2" w:rsidRPr="00385E67" w:rsidRDefault="001E04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1E04B2" w:rsidRPr="00385E67" w:rsidRDefault="001E04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1E04B2" w:rsidRPr="00385E67" w:rsidRDefault="001E04B2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</w:rPr>
        <w:t>5)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13</w:t>
      </w:r>
      <w:r w:rsidR="00E774F3" w:rsidRPr="00385E67">
        <w:rPr>
          <w:rFonts w:ascii="Arial" w:hAnsi="Arial" w:cs="Arial"/>
          <w:kern w:val="2"/>
          <w:sz w:val="24"/>
          <w:szCs w:val="24"/>
        </w:rPr>
        <w:t>6</w:t>
      </w:r>
      <w:r w:rsidR="00D6077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может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обратиться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жалобой,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том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числе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следующих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случаях: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нарушение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срока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регистрации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комплексного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запроса;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нарушение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срока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требование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информации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осуществления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действий,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осуществление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которых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предусмотрено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области,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отказ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приеме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которых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предусмотрено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lastRenderedPageBreak/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области,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5)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отказ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6)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затребование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платы,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предусмотренной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области</w:t>
      </w:r>
      <w:r w:rsidR="00A3091E" w:rsidRPr="00385E67">
        <w:rPr>
          <w:rFonts w:ascii="Arial" w:hAnsi="Arial" w:cs="Arial"/>
          <w:kern w:val="2"/>
          <w:sz w:val="24"/>
          <w:szCs w:val="24"/>
        </w:rPr>
        <w:t>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7)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отказ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должностного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лица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исправлении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допущенных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опечаток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ошибок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выданных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результате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документах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либо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нарушение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установленного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срока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таких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исправлений;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8)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нарушение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срока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порядка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выдачи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результатам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9)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приостановление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основаниям,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предусмотренным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Российской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нормативными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области,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правовыми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актами;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10)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требование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документов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информации,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отсутствие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недостоверность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которых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указывались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первоначальном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отказе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услуги,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исключением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случаев,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предусмотренных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пунктом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4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части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статьи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7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br/>
        <w:t>27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13</w:t>
      </w:r>
      <w:r w:rsidR="00E774F3" w:rsidRPr="00385E67">
        <w:rPr>
          <w:rFonts w:ascii="Arial" w:hAnsi="Arial" w:cs="Arial"/>
          <w:kern w:val="2"/>
          <w:sz w:val="24"/>
          <w:szCs w:val="24"/>
        </w:rPr>
        <w:t>7</w:t>
      </w:r>
      <w:r w:rsidR="00D6077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случаях,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указанных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подпунктах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2,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5,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7,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9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10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пункта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5449B4" w:rsidRPr="00385E67">
        <w:rPr>
          <w:rFonts w:ascii="Arial" w:hAnsi="Arial" w:cs="Arial"/>
          <w:kern w:val="2"/>
          <w:sz w:val="24"/>
          <w:szCs w:val="24"/>
        </w:rPr>
        <w:t>13</w:t>
      </w:r>
      <w:r w:rsidR="00E774F3"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настоящего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регламента,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может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быть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только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должностных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лиц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A57104" w:rsidRPr="00385E67">
        <w:rPr>
          <w:rFonts w:ascii="Arial" w:eastAsia="Calibri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A57104" w:rsidRPr="00385E67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A57104" w:rsidRPr="00385E67">
        <w:rPr>
          <w:rFonts w:ascii="Arial" w:eastAsia="Calibri" w:hAnsi="Arial" w:cs="Arial"/>
          <w:kern w:val="2"/>
          <w:sz w:val="24"/>
          <w:szCs w:val="24"/>
        </w:rPr>
        <w:t>служащих</w:t>
      </w:r>
      <w:r w:rsidR="008C2D64" w:rsidRPr="00385E6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385E67" w:rsidRDefault="0098383E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13</w:t>
      </w:r>
      <w:r w:rsidR="00E774F3" w:rsidRPr="00385E67">
        <w:rPr>
          <w:rFonts w:ascii="Arial" w:hAnsi="Arial" w:cs="Arial"/>
          <w:kern w:val="2"/>
          <w:sz w:val="24"/>
          <w:szCs w:val="24"/>
        </w:rPr>
        <w:t>8</w:t>
      </w:r>
      <w:r w:rsidR="00D6077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Рассмотрение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осуществляется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сроки,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установленные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3D7694" w:rsidRPr="00385E67">
        <w:rPr>
          <w:rFonts w:ascii="Arial" w:hAnsi="Arial" w:cs="Arial"/>
          <w:kern w:val="2"/>
          <w:sz w:val="24"/>
          <w:szCs w:val="24"/>
        </w:rPr>
        <w:t>частью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7A2758" w:rsidRPr="00385E67">
        <w:rPr>
          <w:rFonts w:ascii="Arial" w:hAnsi="Arial" w:cs="Arial"/>
          <w:kern w:val="2"/>
          <w:sz w:val="24"/>
          <w:szCs w:val="24"/>
        </w:rPr>
        <w:t>6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стать</w:t>
      </w:r>
      <w:r w:rsidR="007A2758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11</w:t>
      </w:r>
      <w:r w:rsidR="0084699C" w:rsidRPr="00385E67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Феде</w:t>
      </w:r>
      <w:r w:rsidR="00833024" w:rsidRPr="00385E67">
        <w:rPr>
          <w:rFonts w:ascii="Arial" w:hAnsi="Arial" w:cs="Arial"/>
          <w:kern w:val="2"/>
          <w:sz w:val="24"/>
          <w:szCs w:val="24"/>
        </w:rPr>
        <w:t>рального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33024" w:rsidRPr="00385E67">
        <w:rPr>
          <w:rFonts w:ascii="Arial" w:hAnsi="Arial" w:cs="Arial"/>
          <w:kern w:val="2"/>
          <w:sz w:val="24"/>
          <w:szCs w:val="24"/>
        </w:rPr>
        <w:t>закона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33024"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33024" w:rsidRPr="00385E67">
        <w:rPr>
          <w:rFonts w:ascii="Arial" w:hAnsi="Arial" w:cs="Arial"/>
          <w:kern w:val="2"/>
          <w:sz w:val="24"/>
          <w:szCs w:val="24"/>
        </w:rPr>
        <w:t>27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33024" w:rsidRPr="00385E67">
        <w:rPr>
          <w:rFonts w:ascii="Arial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33024" w:rsidRPr="00385E67">
        <w:rPr>
          <w:rFonts w:ascii="Arial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№210</w:t>
      </w:r>
      <w:r w:rsidR="0084699C" w:rsidRPr="00385E67">
        <w:rPr>
          <w:rFonts w:ascii="Arial" w:hAnsi="Arial" w:cs="Arial"/>
          <w:kern w:val="2"/>
          <w:sz w:val="24"/>
          <w:szCs w:val="24"/>
        </w:rPr>
        <w:noBreakHyphen/>
        <w:t>ФЗ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услуг».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E774F3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139</w:t>
      </w:r>
      <w:r w:rsidR="00D6077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должностных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лиц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служащих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главе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385E67" w:rsidRDefault="00D6077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0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главы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главе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385E67" w:rsidRDefault="00D6077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1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работника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руководителю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этого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МФЦ.</w:t>
      </w:r>
    </w:p>
    <w:p w:rsidR="0084699C" w:rsidRPr="00385E67" w:rsidRDefault="00D6077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2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(бездействие)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подаются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министерство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цифрового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развития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связи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области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министру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цифрового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развития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276F29" w:rsidRPr="00385E67">
        <w:rPr>
          <w:rFonts w:ascii="Arial" w:hAnsi="Arial" w:cs="Arial"/>
          <w:kern w:val="2"/>
          <w:sz w:val="24"/>
          <w:szCs w:val="24"/>
        </w:rPr>
        <w:t>связи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Иркутской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области.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4699C" w:rsidRPr="00385E67" w:rsidRDefault="0084699C" w:rsidP="00DD7A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рмирования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ы,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D6077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3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Информацию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порядке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подачи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рассмотрения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жалобы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заявитель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представитель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могут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получить: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информационных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стендах,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расположенных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помещениях,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занимаемых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администрацией,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помещениях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официальном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сайте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сайте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Портале;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лично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служащего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работников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5)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МФЦ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использованием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средств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телефонной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6)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путем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обращения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заявителя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или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его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представителя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через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почтовой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администрацию;</w:t>
      </w:r>
    </w:p>
    <w:p w:rsidR="00785DBB" w:rsidRPr="00385E67" w:rsidRDefault="00785DBB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7)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A114F1" w:rsidRPr="00385E67" w:rsidRDefault="00A114F1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84699C" w:rsidP="00DD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34CFE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ений,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72897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4699C" w:rsidRPr="00385E67" w:rsidRDefault="0084699C" w:rsidP="00385E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686A2A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4</w:t>
      </w:r>
      <w:r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Нормативные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правовые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акты,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регулирующие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порядок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досудебного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(внесудебного)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обжалования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действий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(бездействия)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(или)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решений,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принятых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(осуществленных)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ходе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муниципальной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услуги: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Федеральный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закон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27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июля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2010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года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№210-ФЗ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«Об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организации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предоставления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государственных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муниципальных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647AFA" w:rsidRPr="00385E67">
        <w:rPr>
          <w:rFonts w:ascii="Arial" w:hAnsi="Arial" w:cs="Arial"/>
          <w:kern w:val="2"/>
          <w:sz w:val="24"/>
          <w:szCs w:val="24"/>
        </w:rPr>
        <w:t>услуг».</w:t>
      </w:r>
    </w:p>
    <w:p w:rsidR="0084699C" w:rsidRPr="00385E67" w:rsidRDefault="00B83554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</w:t>
      </w:r>
      <w:r w:rsidR="0098383E" w:rsidRPr="00385E67">
        <w:rPr>
          <w:rFonts w:ascii="Arial" w:hAnsi="Arial" w:cs="Arial"/>
          <w:kern w:val="2"/>
          <w:sz w:val="24"/>
          <w:szCs w:val="24"/>
        </w:rPr>
        <w:t>4</w:t>
      </w:r>
      <w:r w:rsidR="00E774F3" w:rsidRPr="00385E67">
        <w:rPr>
          <w:rFonts w:ascii="Arial" w:hAnsi="Arial" w:cs="Arial"/>
          <w:kern w:val="2"/>
          <w:sz w:val="24"/>
          <w:szCs w:val="24"/>
        </w:rPr>
        <w:t>5</w:t>
      </w:r>
      <w:r w:rsidR="00686A2A" w:rsidRPr="00385E67">
        <w:rPr>
          <w:rFonts w:ascii="Arial" w:hAnsi="Arial" w:cs="Arial"/>
          <w:kern w:val="2"/>
          <w:sz w:val="24"/>
          <w:szCs w:val="24"/>
        </w:rPr>
        <w:t>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Информация,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содержащаяся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настоящем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разделе,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подлежит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размещению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на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385E67">
        <w:rPr>
          <w:rFonts w:ascii="Arial" w:hAnsi="Arial" w:cs="Arial"/>
          <w:kern w:val="2"/>
          <w:sz w:val="24"/>
          <w:szCs w:val="24"/>
        </w:rPr>
        <w:t>Портале.</w:t>
      </w:r>
    </w:p>
    <w:p w:rsidR="0084699C" w:rsidRPr="00385E67" w:rsidRDefault="0084699C" w:rsidP="0038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84699C" w:rsidRPr="00385E67" w:rsidSect="006058F2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84699C" w:rsidRPr="00385E67" w:rsidTr="006058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4699C" w:rsidRPr="00385E67" w:rsidRDefault="0084699C" w:rsidP="00385E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4699C" w:rsidRPr="00385E67" w:rsidRDefault="0084699C" w:rsidP="00385E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административному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регламенту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предоставления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муниципальной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услуги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r w:rsidRPr="00385E67">
              <w:rPr>
                <w:rFonts w:ascii="Arial" w:hAnsi="Arial" w:cs="Arial"/>
                <w:bCs/>
                <w:kern w:val="2"/>
                <w:sz w:val="24"/>
                <w:szCs w:val="24"/>
              </w:rPr>
              <w:t>П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ередача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жилых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помещений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муниципального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жилищного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фонда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образования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647AFA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«Тугутуйское»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собственность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граждан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порядке</w:t>
            </w:r>
            <w:r w:rsidR="008C2D64" w:rsidRPr="00385E6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rFonts w:ascii="Arial" w:hAnsi="Arial" w:cs="Arial"/>
                <w:kern w:val="2"/>
                <w:sz w:val="24"/>
                <w:szCs w:val="24"/>
              </w:rPr>
              <w:t>приватизации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99C" w:rsidRPr="00385E67" w:rsidTr="006058F2">
        <w:tc>
          <w:tcPr>
            <w:tcW w:w="4785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7A81" w:rsidRDefault="00DD7A81" w:rsidP="00DD7A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84699C" w:rsidRPr="00385E67" w:rsidRDefault="0084699C" w:rsidP="00DD7A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647AFA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администрацию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8C2D64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образования</w:t>
            </w:r>
            <w:r w:rsidR="00647AFA" w:rsidRPr="00385E6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«Тугутуйское»</w:t>
            </w:r>
          </w:p>
        </w:tc>
      </w:tr>
    </w:tbl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4699C" w:rsidRPr="00385E67" w:rsidRDefault="0084699C" w:rsidP="00DE667D">
      <w:pPr>
        <w:pStyle w:val="ConsPlusNonformat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ЗАЯВЛЕНИЕ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lastRenderedPageBreak/>
        <w:t>Я,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1)</w:t>
      </w:r>
      <w:r w:rsidR="00DD7A81">
        <w:rPr>
          <w:rFonts w:ascii="Arial" w:hAnsi="Arial" w:cs="Arial"/>
          <w:kern w:val="2"/>
          <w:sz w:val="24"/>
          <w:szCs w:val="24"/>
        </w:rPr>
        <w:t>____</w:t>
      </w:r>
      <w:r w:rsidRPr="00385E67">
        <w:rPr>
          <w:rFonts w:ascii="Arial" w:hAnsi="Arial" w:cs="Arial"/>
          <w:kern w:val="2"/>
          <w:sz w:val="24"/>
          <w:szCs w:val="24"/>
        </w:rPr>
        <w:t>___________________________________________________________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(фамилия,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отчество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«___»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г.р.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паспорт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рождении)_____________________________________________,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выдан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__________г.,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адресу: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________________________________,</w:t>
      </w:r>
    </w:p>
    <w:p w:rsidR="0084699C" w:rsidRPr="00385E67" w:rsidRDefault="0084699C" w:rsidP="00DE667D">
      <w:pPr>
        <w:pStyle w:val="a3"/>
        <w:keepNext/>
        <w:ind w:firstLine="709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почтовый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телефон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связи_____________________;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 </w:t>
      </w:r>
      <w:r w:rsidRPr="00385E67">
        <w:rPr>
          <w:rFonts w:ascii="Arial" w:hAnsi="Arial" w:cs="Arial"/>
          <w:kern w:val="2"/>
          <w:sz w:val="24"/>
          <w:szCs w:val="24"/>
        </w:rPr>
        <w:t>адрес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2)_______________________________________________________________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(фамилия,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отчество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«___»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г.р.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паспорт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рождении)____________________________________________,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выдан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__________г.,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адресу: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84699C" w:rsidRPr="00385E67" w:rsidRDefault="0084699C" w:rsidP="00DE667D">
      <w:pPr>
        <w:pStyle w:val="a3"/>
        <w:keepNext/>
        <w:ind w:firstLine="709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почтовый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телефон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 </w:t>
      </w:r>
      <w:r w:rsidRPr="00385E67">
        <w:rPr>
          <w:rFonts w:ascii="Arial" w:hAnsi="Arial" w:cs="Arial"/>
          <w:kern w:val="2"/>
          <w:sz w:val="24"/>
          <w:szCs w:val="24"/>
        </w:rPr>
        <w:t>адрес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3)_________________________________</w:t>
      </w:r>
      <w:r w:rsidR="00DE667D">
        <w:rPr>
          <w:rFonts w:ascii="Arial" w:hAnsi="Arial" w:cs="Arial"/>
          <w:kern w:val="2"/>
          <w:sz w:val="24"/>
          <w:szCs w:val="24"/>
        </w:rPr>
        <w:t>_____________________________</w:t>
      </w:r>
      <w:r w:rsidRPr="00385E67">
        <w:rPr>
          <w:rFonts w:ascii="Arial" w:hAnsi="Arial" w:cs="Arial"/>
          <w:kern w:val="2"/>
          <w:sz w:val="24"/>
          <w:szCs w:val="24"/>
        </w:rPr>
        <w:t>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(фамилия,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отчество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«___»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г.р.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паспорт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рождении)____________________________________________,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выдан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__________г.,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адресу: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84699C" w:rsidRPr="00385E67" w:rsidRDefault="0084699C" w:rsidP="00385E67">
      <w:pPr>
        <w:pStyle w:val="a3"/>
        <w:keepNext/>
        <w:ind w:firstLine="709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почтовый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телефон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 </w:t>
      </w:r>
      <w:r w:rsidRPr="00385E67">
        <w:rPr>
          <w:rFonts w:ascii="Arial" w:hAnsi="Arial" w:cs="Arial"/>
          <w:kern w:val="2"/>
          <w:sz w:val="24"/>
          <w:szCs w:val="24"/>
        </w:rPr>
        <w:t>адрес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4)_______________________________________________________________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(фамилия,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имя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отчество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(полностью)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«___»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г.р.,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паспорт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(свидетельство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рождении)____________________________________________,</w:t>
      </w:r>
    </w:p>
    <w:p w:rsidR="0084699C" w:rsidRPr="00385E67" w:rsidRDefault="0084699C" w:rsidP="00385E67">
      <w:pPr>
        <w:pStyle w:val="ConsPlusNonformat"/>
        <w:keepNext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выдан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«__»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__________г.,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проживающий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адресу: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84699C" w:rsidRPr="00385E67" w:rsidRDefault="0084699C" w:rsidP="00385E67">
      <w:pPr>
        <w:pStyle w:val="a3"/>
        <w:keepNext/>
        <w:ind w:firstLine="709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почтовый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телефон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для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связи____________________;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 </w:t>
      </w:r>
      <w:r w:rsidRPr="00385E67">
        <w:rPr>
          <w:rFonts w:ascii="Arial" w:hAnsi="Arial" w:cs="Arial"/>
          <w:kern w:val="2"/>
          <w:sz w:val="24"/>
          <w:szCs w:val="24"/>
        </w:rPr>
        <w:t>адрес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электронной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почты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(при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ConsPlusNonformat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84699C" w:rsidP="00DE667D">
      <w:pPr>
        <w:pStyle w:val="ConsPlusNonformat"/>
        <w:suppressAutoHyphens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прошу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(просим)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передать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мне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(нам)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собственность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одного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лица,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общую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совместную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собственность,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br/>
        <w:t>общую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долевую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собственность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–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нужное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указать)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занимаемое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мной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(нами)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условиях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социального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найма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жилое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помещение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адресу: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улица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д.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кв.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(комн.)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__________.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385E67" w:rsidRDefault="0084699C" w:rsidP="00385E67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lastRenderedPageBreak/>
        <w:t>Настоящим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(мы)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_____________________________________________________________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</w:p>
    <w:p w:rsidR="0084699C" w:rsidRPr="00385E67" w:rsidRDefault="0084699C" w:rsidP="00DE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E67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</w:p>
    <w:p w:rsidR="0084699C" w:rsidRPr="00385E67" w:rsidRDefault="0084699C" w:rsidP="00DE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E6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8C2D64" w:rsidRPr="00385E67">
        <w:rPr>
          <w:rFonts w:ascii="Arial" w:hAnsi="Arial" w:cs="Arial"/>
          <w:sz w:val="24"/>
          <w:szCs w:val="24"/>
        </w:rPr>
        <w:t xml:space="preserve"> 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(указываются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фамилия,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имя,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отчество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(последнее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при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наличии)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каждого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из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лиц,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участвующих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приватизации)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уведомлен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(уведомлены),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что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случае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сокрытия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информации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лицах,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имеющих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право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пользования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жилым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помещением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адресу: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ул.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____________________________,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д.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кв.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(комн.)_________________,</w:t>
      </w:r>
    </w:p>
    <w:p w:rsidR="0084699C" w:rsidRPr="00385E67" w:rsidRDefault="0084699C" w:rsidP="00385E67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том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числе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временно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отсутствующих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лицах,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имеющих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право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участие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приватизации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указанного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жилого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помещения,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иных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сведений,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могущих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повлиять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принятие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администрацией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решения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приватизации,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все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негативные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последствия,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связанные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недействительностью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(незаключенностью)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договора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передачи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указанного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жилого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помещения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собственность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гражданина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(граждан),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буду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(будем)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нести</w:t>
      </w:r>
      <w:r w:rsidR="008C2D64"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385E67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самостоятельно.</w:t>
      </w:r>
    </w:p>
    <w:p w:rsidR="0084699C" w:rsidRPr="00385E67" w:rsidRDefault="0084699C" w:rsidP="00385E67">
      <w:pPr>
        <w:pStyle w:val="ConsPlusNonformat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385E67" w:rsidRDefault="0084699C" w:rsidP="00385E67">
      <w:pPr>
        <w:pStyle w:val="ConsPlusNonforma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E67">
        <w:rPr>
          <w:rFonts w:ascii="Arial" w:hAnsi="Arial" w:cs="Arial"/>
          <w:kern w:val="2"/>
          <w:sz w:val="24"/>
          <w:szCs w:val="24"/>
        </w:rPr>
        <w:t>Согласие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членов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семьи,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участвующих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в</w:t>
      </w:r>
      <w:r w:rsidR="008C2D64" w:rsidRPr="00385E67">
        <w:rPr>
          <w:rFonts w:ascii="Arial" w:hAnsi="Arial" w:cs="Arial"/>
          <w:kern w:val="2"/>
          <w:sz w:val="24"/>
          <w:szCs w:val="24"/>
        </w:rPr>
        <w:t xml:space="preserve"> </w:t>
      </w:r>
      <w:r w:rsidRPr="00385E67">
        <w:rPr>
          <w:rFonts w:ascii="Arial" w:hAnsi="Arial" w:cs="Arial"/>
          <w:kern w:val="2"/>
          <w:sz w:val="24"/>
          <w:szCs w:val="24"/>
        </w:rPr>
        <w:t>приватизации:</w:t>
      </w:r>
    </w:p>
    <w:p w:rsidR="0084699C" w:rsidRPr="00385E67" w:rsidRDefault="0084699C" w:rsidP="00385E67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84699C" w:rsidRPr="00385E67" w:rsidTr="006058F2">
        <w:tc>
          <w:tcPr>
            <w:tcW w:w="566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Фамилия,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имя,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отчество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(последнее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при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наличии)</w:t>
            </w:r>
          </w:p>
        </w:tc>
        <w:tc>
          <w:tcPr>
            <w:tcW w:w="2607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Данные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паспорта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(свидетельства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о</w:t>
            </w:r>
            <w:r w:rsidR="008C2D64" w:rsidRPr="00385E67">
              <w:rPr>
                <w:kern w:val="2"/>
                <w:sz w:val="24"/>
                <w:szCs w:val="24"/>
              </w:rPr>
              <w:t xml:space="preserve"> </w:t>
            </w:r>
            <w:r w:rsidRPr="00385E67">
              <w:rPr>
                <w:kern w:val="2"/>
                <w:sz w:val="24"/>
                <w:szCs w:val="24"/>
              </w:rPr>
              <w:t>рождении)</w:t>
            </w:r>
          </w:p>
        </w:tc>
        <w:tc>
          <w:tcPr>
            <w:tcW w:w="1190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385E67" w:rsidTr="006058F2">
        <w:tc>
          <w:tcPr>
            <w:tcW w:w="566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4699C" w:rsidRPr="00385E67" w:rsidTr="006058F2">
        <w:tc>
          <w:tcPr>
            <w:tcW w:w="566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4699C" w:rsidRPr="00385E67" w:rsidTr="006058F2">
        <w:tc>
          <w:tcPr>
            <w:tcW w:w="566" w:type="dxa"/>
          </w:tcPr>
          <w:p w:rsidR="0084699C" w:rsidRPr="00385E67" w:rsidRDefault="0084699C" w:rsidP="00DE667D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385E67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85E67" w:rsidRDefault="0084699C" w:rsidP="00385E67">
            <w:pPr>
              <w:pStyle w:val="ConsPlusNormal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4699C" w:rsidRPr="00385E67" w:rsidRDefault="0084699C" w:rsidP="00385E6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8C2D64"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85E6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84699C" w:rsidRPr="00385E67" w:rsidTr="006058F2">
        <w:tc>
          <w:tcPr>
            <w:tcW w:w="985" w:type="dxa"/>
          </w:tcPr>
          <w:p w:rsidR="0084699C" w:rsidRPr="00385E67" w:rsidRDefault="0084699C" w:rsidP="00DE6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85E67" w:rsidTr="006058F2">
        <w:tc>
          <w:tcPr>
            <w:tcW w:w="985" w:type="dxa"/>
          </w:tcPr>
          <w:p w:rsidR="0084699C" w:rsidRPr="00385E67" w:rsidRDefault="0084699C" w:rsidP="00DE6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85E67" w:rsidTr="006058F2">
        <w:tc>
          <w:tcPr>
            <w:tcW w:w="985" w:type="dxa"/>
          </w:tcPr>
          <w:p w:rsidR="0084699C" w:rsidRPr="00385E67" w:rsidRDefault="0084699C" w:rsidP="00DE6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385E67" w:rsidRDefault="0084699C" w:rsidP="00385E6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84699C" w:rsidRPr="00385E67" w:rsidTr="00DE667D">
        <w:tc>
          <w:tcPr>
            <w:tcW w:w="31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E667D" w:rsidRDefault="00DE667D" w:rsidP="00DE6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84699C" w:rsidRPr="00385E67" w:rsidRDefault="0084699C" w:rsidP="00DE6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385E67" w:rsidTr="00DE667D">
        <w:tc>
          <w:tcPr>
            <w:tcW w:w="31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84699C" w:rsidRPr="00385E67" w:rsidTr="00DE667D">
        <w:tc>
          <w:tcPr>
            <w:tcW w:w="31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84699C" w:rsidRPr="00385E67" w:rsidTr="00DE667D">
        <w:tc>
          <w:tcPr>
            <w:tcW w:w="31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</w:p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84699C" w:rsidRPr="00385E67" w:rsidTr="00DE667D">
        <w:tc>
          <w:tcPr>
            <w:tcW w:w="314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</w:p>
          <w:p w:rsidR="0084699C" w:rsidRPr="00385E67" w:rsidRDefault="0084699C" w:rsidP="00385E6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8C2D64"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85E6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52081F" w:rsidRPr="00385E67" w:rsidRDefault="0052081F" w:rsidP="00385E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081F" w:rsidRPr="00385E67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27" w:rsidRDefault="00DA0327" w:rsidP="0084699C">
      <w:pPr>
        <w:spacing w:after="0" w:line="240" w:lineRule="auto"/>
      </w:pPr>
      <w:r>
        <w:separator/>
      </w:r>
    </w:p>
  </w:endnote>
  <w:endnote w:type="continuationSeparator" w:id="0">
    <w:p w:rsidR="00DA0327" w:rsidRDefault="00DA0327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27" w:rsidRDefault="00DA0327" w:rsidP="0084699C">
      <w:pPr>
        <w:spacing w:after="0" w:line="240" w:lineRule="auto"/>
      </w:pPr>
      <w:r>
        <w:separator/>
      </w:r>
    </w:p>
  </w:footnote>
  <w:footnote w:type="continuationSeparator" w:id="0">
    <w:p w:rsidR="00DA0327" w:rsidRDefault="00DA0327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683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D64" w:rsidRPr="00CA4E0A" w:rsidRDefault="008C2D6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E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D64" w:rsidRDefault="008C2D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64" w:rsidRDefault="008C2D64">
    <w:pPr>
      <w:pStyle w:val="a9"/>
      <w:jc w:val="center"/>
    </w:pPr>
  </w:p>
  <w:p w:rsidR="008C2D64" w:rsidRDefault="008C2D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73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D64" w:rsidRPr="00B14374" w:rsidRDefault="008C2D64" w:rsidP="006058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7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774C"/>
    <w:rsid w:val="000F65E9"/>
    <w:rsid w:val="001109B0"/>
    <w:rsid w:val="001164FA"/>
    <w:rsid w:val="0012088A"/>
    <w:rsid w:val="00124DF0"/>
    <w:rsid w:val="0013136C"/>
    <w:rsid w:val="00133857"/>
    <w:rsid w:val="00147DDF"/>
    <w:rsid w:val="001560D2"/>
    <w:rsid w:val="00157A3E"/>
    <w:rsid w:val="0016028E"/>
    <w:rsid w:val="0017041A"/>
    <w:rsid w:val="0017090E"/>
    <w:rsid w:val="00171400"/>
    <w:rsid w:val="00173C40"/>
    <w:rsid w:val="00180CA6"/>
    <w:rsid w:val="00183E4A"/>
    <w:rsid w:val="001914BA"/>
    <w:rsid w:val="001915F8"/>
    <w:rsid w:val="001A138D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72B2"/>
    <w:rsid w:val="002F6545"/>
    <w:rsid w:val="0030519C"/>
    <w:rsid w:val="0032199D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5E67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33D7"/>
    <w:rsid w:val="00420C2E"/>
    <w:rsid w:val="00421F91"/>
    <w:rsid w:val="00425FF4"/>
    <w:rsid w:val="00431AEA"/>
    <w:rsid w:val="00433D52"/>
    <w:rsid w:val="00434CFE"/>
    <w:rsid w:val="00442485"/>
    <w:rsid w:val="0044630A"/>
    <w:rsid w:val="00447D12"/>
    <w:rsid w:val="00453125"/>
    <w:rsid w:val="004547AF"/>
    <w:rsid w:val="00460ABF"/>
    <w:rsid w:val="00462024"/>
    <w:rsid w:val="00463A68"/>
    <w:rsid w:val="004642D9"/>
    <w:rsid w:val="004663A0"/>
    <w:rsid w:val="00474665"/>
    <w:rsid w:val="004767AC"/>
    <w:rsid w:val="00476836"/>
    <w:rsid w:val="004779F9"/>
    <w:rsid w:val="004819FC"/>
    <w:rsid w:val="00482F05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A1EEC"/>
    <w:rsid w:val="005A2570"/>
    <w:rsid w:val="005A371A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4ED6"/>
    <w:rsid w:val="00647AFA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1654"/>
    <w:rsid w:val="007C1864"/>
    <w:rsid w:val="007C2F0C"/>
    <w:rsid w:val="007C4110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216F2"/>
    <w:rsid w:val="00833024"/>
    <w:rsid w:val="00844045"/>
    <w:rsid w:val="0084699C"/>
    <w:rsid w:val="0085322F"/>
    <w:rsid w:val="008719FE"/>
    <w:rsid w:val="00880D31"/>
    <w:rsid w:val="008868AA"/>
    <w:rsid w:val="00897DFE"/>
    <w:rsid w:val="008A1575"/>
    <w:rsid w:val="008A28F7"/>
    <w:rsid w:val="008A3E0C"/>
    <w:rsid w:val="008B4701"/>
    <w:rsid w:val="008B61A9"/>
    <w:rsid w:val="008C0B7C"/>
    <w:rsid w:val="008C2D64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60FE2"/>
    <w:rsid w:val="00966169"/>
    <w:rsid w:val="00972C70"/>
    <w:rsid w:val="0098137F"/>
    <w:rsid w:val="00981BA2"/>
    <w:rsid w:val="0098383E"/>
    <w:rsid w:val="009921C4"/>
    <w:rsid w:val="009A4F29"/>
    <w:rsid w:val="009A6671"/>
    <w:rsid w:val="009A74E6"/>
    <w:rsid w:val="009C4EDE"/>
    <w:rsid w:val="009D350F"/>
    <w:rsid w:val="009D5426"/>
    <w:rsid w:val="009E44B5"/>
    <w:rsid w:val="00A014C3"/>
    <w:rsid w:val="00A0174B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547EC"/>
    <w:rsid w:val="00A57104"/>
    <w:rsid w:val="00A61F4B"/>
    <w:rsid w:val="00A62DB4"/>
    <w:rsid w:val="00A64C80"/>
    <w:rsid w:val="00A6650B"/>
    <w:rsid w:val="00A74DEE"/>
    <w:rsid w:val="00A76A72"/>
    <w:rsid w:val="00A8252B"/>
    <w:rsid w:val="00A91C2E"/>
    <w:rsid w:val="00A95C38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69DA"/>
    <w:rsid w:val="00B156D1"/>
    <w:rsid w:val="00B21CDC"/>
    <w:rsid w:val="00B21FEC"/>
    <w:rsid w:val="00B35323"/>
    <w:rsid w:val="00B36604"/>
    <w:rsid w:val="00B37489"/>
    <w:rsid w:val="00B439E6"/>
    <w:rsid w:val="00B45EA3"/>
    <w:rsid w:val="00B515C7"/>
    <w:rsid w:val="00B54E15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9580B"/>
    <w:rsid w:val="00BA056C"/>
    <w:rsid w:val="00BA07AA"/>
    <w:rsid w:val="00BA397A"/>
    <w:rsid w:val="00BB0A1A"/>
    <w:rsid w:val="00BB442C"/>
    <w:rsid w:val="00BB51C0"/>
    <w:rsid w:val="00BC2DEB"/>
    <w:rsid w:val="00BC4156"/>
    <w:rsid w:val="00BD0A45"/>
    <w:rsid w:val="00BD2FE8"/>
    <w:rsid w:val="00BD3CE5"/>
    <w:rsid w:val="00BD7993"/>
    <w:rsid w:val="00BF10A8"/>
    <w:rsid w:val="00BF27D9"/>
    <w:rsid w:val="00BF4465"/>
    <w:rsid w:val="00BF7AF6"/>
    <w:rsid w:val="00C06690"/>
    <w:rsid w:val="00C10745"/>
    <w:rsid w:val="00C431B3"/>
    <w:rsid w:val="00C449B4"/>
    <w:rsid w:val="00C5055C"/>
    <w:rsid w:val="00C5566D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5232"/>
    <w:rsid w:val="00CE0F03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0327"/>
    <w:rsid w:val="00DA3E6D"/>
    <w:rsid w:val="00DB0A65"/>
    <w:rsid w:val="00DB2295"/>
    <w:rsid w:val="00DB5F69"/>
    <w:rsid w:val="00DC7D83"/>
    <w:rsid w:val="00DD3221"/>
    <w:rsid w:val="00DD7A3E"/>
    <w:rsid w:val="00DD7A81"/>
    <w:rsid w:val="00DE2D25"/>
    <w:rsid w:val="00DE667D"/>
    <w:rsid w:val="00DE6A31"/>
    <w:rsid w:val="00DF0F09"/>
    <w:rsid w:val="00DF166A"/>
    <w:rsid w:val="00DF4FE7"/>
    <w:rsid w:val="00E111D6"/>
    <w:rsid w:val="00E15222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56535"/>
    <w:rsid w:val="00F62595"/>
    <w:rsid w:val="00F869D6"/>
    <w:rsid w:val="00F86A9B"/>
    <w:rsid w:val="00F941DB"/>
    <w:rsid w:val="00F94B2A"/>
    <w:rsid w:val="00F97728"/>
    <w:rsid w:val="00FA1180"/>
    <w:rsid w:val="00FB2040"/>
    <w:rsid w:val="00FB265F"/>
    <w:rsid w:val="00FC04DE"/>
    <w:rsid w:val="00FC08EA"/>
    <w:rsid w:val="00FC4123"/>
    <w:rsid w:val="00FC770C"/>
    <w:rsid w:val="00FD0727"/>
    <w:rsid w:val="00FD6CE9"/>
    <w:rsid w:val="00FE0A8B"/>
    <w:rsid w:val="00FE32F2"/>
    <w:rsid w:val="00FF2244"/>
    <w:rsid w:val="00FF257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96104"/>
  <w15:docId w15:val="{6F62A5AE-2AD8-442A-8E08-3BAE19D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74F1-76CF-4CB5-A6BB-44AB567B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12784</Words>
  <Characters>72875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2</cp:lastModifiedBy>
  <cp:revision>86</cp:revision>
  <cp:lastPrinted>2021-10-21T06:37:00Z</cp:lastPrinted>
  <dcterms:created xsi:type="dcterms:W3CDTF">2021-10-22T09:35:00Z</dcterms:created>
  <dcterms:modified xsi:type="dcterms:W3CDTF">2022-10-27T04:51:00Z</dcterms:modified>
</cp:coreProperties>
</file>