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17" w:rsidRPr="00243302" w:rsidRDefault="004C1217" w:rsidP="004C1217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03.04</w:t>
      </w:r>
      <w:r w:rsidRPr="00243302">
        <w:rPr>
          <w:rFonts w:ascii="Arial" w:hAnsi="Arial" w:cs="Arial"/>
          <w:b/>
          <w:sz w:val="32"/>
        </w:rPr>
        <w:t>.2018Г. №</w:t>
      </w:r>
      <w:r>
        <w:rPr>
          <w:rFonts w:ascii="Arial" w:hAnsi="Arial" w:cs="Arial"/>
          <w:b/>
          <w:sz w:val="32"/>
        </w:rPr>
        <w:t>6</w:t>
      </w:r>
    </w:p>
    <w:p w:rsidR="004C1217" w:rsidRPr="00243302" w:rsidRDefault="004C1217" w:rsidP="004C1217">
      <w:pPr>
        <w:jc w:val="center"/>
        <w:rPr>
          <w:rFonts w:ascii="Arial" w:hAnsi="Arial" w:cs="Arial"/>
          <w:b/>
          <w:sz w:val="32"/>
          <w:szCs w:val="32"/>
        </w:rPr>
      </w:pPr>
      <w:r w:rsidRPr="00243302">
        <w:rPr>
          <w:rFonts w:ascii="Arial" w:hAnsi="Arial" w:cs="Arial"/>
          <w:b/>
          <w:sz w:val="32"/>
          <w:szCs w:val="32"/>
        </w:rPr>
        <w:t>ИРКУТСКАЯ ОБЛАСТЬ</w:t>
      </w:r>
    </w:p>
    <w:p w:rsidR="004C1217" w:rsidRPr="00243302" w:rsidRDefault="004C1217" w:rsidP="004C1217">
      <w:pPr>
        <w:jc w:val="center"/>
        <w:rPr>
          <w:rFonts w:ascii="Arial" w:hAnsi="Arial" w:cs="Arial"/>
          <w:b/>
          <w:sz w:val="32"/>
          <w:szCs w:val="32"/>
        </w:rPr>
      </w:pPr>
      <w:r w:rsidRPr="00243302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C1217" w:rsidRPr="00243302" w:rsidRDefault="004C1217" w:rsidP="004C1217">
      <w:pPr>
        <w:jc w:val="center"/>
        <w:rPr>
          <w:rFonts w:ascii="Arial" w:hAnsi="Arial" w:cs="Arial"/>
          <w:b/>
          <w:sz w:val="32"/>
        </w:rPr>
      </w:pPr>
      <w:r w:rsidRPr="00243302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4C1217" w:rsidRPr="00243302" w:rsidRDefault="004C1217" w:rsidP="004C1217">
      <w:pPr>
        <w:jc w:val="center"/>
        <w:rPr>
          <w:rFonts w:ascii="Arial" w:hAnsi="Arial" w:cs="Arial"/>
          <w:b/>
          <w:sz w:val="32"/>
        </w:rPr>
      </w:pPr>
      <w:r w:rsidRPr="00243302">
        <w:rPr>
          <w:rFonts w:ascii="Arial" w:hAnsi="Arial" w:cs="Arial"/>
          <w:b/>
          <w:sz w:val="32"/>
        </w:rPr>
        <w:t>ДУМА</w:t>
      </w:r>
    </w:p>
    <w:p w:rsidR="004C1217" w:rsidRDefault="004C1217" w:rsidP="004C1217">
      <w:pPr>
        <w:jc w:val="center"/>
        <w:rPr>
          <w:rFonts w:ascii="Arial" w:hAnsi="Arial" w:cs="Arial"/>
          <w:b/>
          <w:sz w:val="32"/>
        </w:rPr>
      </w:pPr>
      <w:r w:rsidRPr="00243302">
        <w:rPr>
          <w:rFonts w:ascii="Arial" w:hAnsi="Arial" w:cs="Arial"/>
          <w:b/>
          <w:sz w:val="32"/>
        </w:rPr>
        <w:t>РЕШЕНИЕ</w:t>
      </w:r>
    </w:p>
    <w:p w:rsidR="004C1217" w:rsidRPr="00243302" w:rsidRDefault="004C1217" w:rsidP="004C1217">
      <w:pPr>
        <w:jc w:val="center"/>
        <w:rPr>
          <w:rFonts w:ascii="Arial" w:hAnsi="Arial" w:cs="Arial"/>
          <w:b/>
          <w:sz w:val="32"/>
        </w:rPr>
      </w:pPr>
    </w:p>
    <w:p w:rsidR="004C1217" w:rsidRPr="00243302" w:rsidRDefault="004C1217" w:rsidP="00855F8A">
      <w:pPr>
        <w:jc w:val="center"/>
        <w:rPr>
          <w:rFonts w:ascii="Arial" w:hAnsi="Arial" w:cs="Arial"/>
          <w:b/>
          <w:sz w:val="32"/>
          <w:szCs w:val="24"/>
        </w:rPr>
      </w:pPr>
      <w:r w:rsidRPr="00243302">
        <w:rPr>
          <w:rFonts w:ascii="Arial" w:hAnsi="Arial" w:cs="Arial"/>
          <w:b/>
          <w:sz w:val="32"/>
          <w:szCs w:val="24"/>
        </w:rPr>
        <w:t>О ВНЕСЕНИИ ИЗМЕНЕНИЙ В РЕШЕНИЕ ДУМЫ МО «ТУГУТУЙСКОЕ» ОТ 28.12.2017 Г. № 26 О БЮДЖЕТЕ МУНИЦИПАЛЬНОГО ОБРАЗОВАНИЯ «ТУГУТУЙСКОЕ» НА 2018 Г. И НА ПЛАНОВЫЙ ПЕРИОД 2019-2020 Г.Г.</w:t>
      </w:r>
    </w:p>
    <w:p w:rsidR="004C1217" w:rsidRDefault="004C1217" w:rsidP="004C1217">
      <w:pPr>
        <w:ind w:left="142"/>
        <w:rPr>
          <w:sz w:val="28"/>
        </w:rPr>
      </w:pPr>
    </w:p>
    <w:p w:rsidR="004C1217" w:rsidRPr="00243302" w:rsidRDefault="004C1217" w:rsidP="004C12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43302">
        <w:rPr>
          <w:rFonts w:ascii="Arial" w:hAnsi="Arial" w:cs="Arial"/>
          <w:sz w:val="24"/>
        </w:rPr>
        <w:t xml:space="preserve">На основании пункта 19 Решения Думы  муниципального образования  «Тугутуйское» от 28.12.2017 г. № 26 «О бюджете муниципального образования «Тугутуйское» на 2018 г. и на плановый период 2019-2020г.г.» </w:t>
      </w:r>
      <w:r>
        <w:rPr>
          <w:sz w:val="28"/>
        </w:rPr>
        <w:t>Дума</w:t>
      </w:r>
    </w:p>
    <w:p w:rsidR="004C1217" w:rsidRPr="00AF2926" w:rsidRDefault="004C1217" w:rsidP="004C1217">
      <w:pPr>
        <w:ind w:left="142"/>
        <w:rPr>
          <w:sz w:val="28"/>
          <w:szCs w:val="28"/>
        </w:rPr>
      </w:pPr>
    </w:p>
    <w:p w:rsidR="004C1217" w:rsidRDefault="004C1217" w:rsidP="004C1217">
      <w:pPr>
        <w:jc w:val="center"/>
        <w:rPr>
          <w:rFonts w:ascii="Arial" w:hAnsi="Arial" w:cs="Arial"/>
          <w:b/>
          <w:sz w:val="30"/>
          <w:szCs w:val="30"/>
        </w:rPr>
      </w:pPr>
      <w:r w:rsidRPr="00243302">
        <w:rPr>
          <w:rFonts w:ascii="Arial" w:hAnsi="Arial" w:cs="Arial"/>
          <w:b/>
          <w:sz w:val="30"/>
          <w:szCs w:val="30"/>
        </w:rPr>
        <w:t>РЕШИЛА:</w:t>
      </w:r>
    </w:p>
    <w:p w:rsidR="004C1217" w:rsidRPr="004C1217" w:rsidRDefault="004C1217" w:rsidP="004C12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217">
        <w:rPr>
          <w:rFonts w:ascii="Arial" w:hAnsi="Arial" w:cs="Arial"/>
          <w:sz w:val="24"/>
          <w:szCs w:val="24"/>
        </w:rPr>
        <w:t>1.  Пункт 1 изложить в следующей редакции</w:t>
      </w:r>
      <w:r w:rsidR="00A0437F" w:rsidRPr="004C1217">
        <w:rPr>
          <w:rFonts w:ascii="Arial" w:hAnsi="Arial" w:cs="Arial"/>
          <w:sz w:val="24"/>
          <w:szCs w:val="24"/>
        </w:rPr>
        <w:t xml:space="preserve">: «Утвердить основные </w:t>
      </w:r>
      <w:r w:rsidR="00143422" w:rsidRPr="004C1217">
        <w:rPr>
          <w:rFonts w:ascii="Arial" w:hAnsi="Arial" w:cs="Arial"/>
          <w:sz w:val="24"/>
          <w:szCs w:val="24"/>
        </w:rPr>
        <w:t>характеристики бюджета  муниципального образования «Ту</w:t>
      </w:r>
      <w:r w:rsidR="00A0437F" w:rsidRPr="004C1217">
        <w:rPr>
          <w:rFonts w:ascii="Arial" w:hAnsi="Arial" w:cs="Arial"/>
          <w:sz w:val="24"/>
          <w:szCs w:val="24"/>
        </w:rPr>
        <w:t>гутуйск</w:t>
      </w:r>
      <w:r w:rsidR="00AB0CB1" w:rsidRPr="004C1217">
        <w:rPr>
          <w:rFonts w:ascii="Arial" w:hAnsi="Arial" w:cs="Arial"/>
          <w:sz w:val="24"/>
          <w:szCs w:val="24"/>
        </w:rPr>
        <w:t>ое» на 2018</w:t>
      </w:r>
      <w:r w:rsidR="00A0437F" w:rsidRPr="004C1217">
        <w:rPr>
          <w:rFonts w:ascii="Arial" w:hAnsi="Arial" w:cs="Arial"/>
          <w:sz w:val="24"/>
          <w:szCs w:val="24"/>
        </w:rPr>
        <w:t>г.</w:t>
      </w:r>
      <w:proofErr w:type="gramStart"/>
      <w:r w:rsidR="00A0437F" w:rsidRPr="004C1217">
        <w:rPr>
          <w:rFonts w:ascii="Arial" w:hAnsi="Arial" w:cs="Arial"/>
          <w:sz w:val="24"/>
          <w:szCs w:val="24"/>
        </w:rPr>
        <w:t xml:space="preserve"> :</w:t>
      </w:r>
      <w:proofErr w:type="gramEnd"/>
      <w:r w:rsidR="00143422" w:rsidRPr="004C1217">
        <w:rPr>
          <w:rFonts w:ascii="Arial" w:hAnsi="Arial" w:cs="Arial"/>
          <w:sz w:val="24"/>
          <w:szCs w:val="24"/>
        </w:rPr>
        <w:t xml:space="preserve"> </w:t>
      </w:r>
    </w:p>
    <w:p w:rsidR="00143422" w:rsidRPr="004C1217" w:rsidRDefault="00143422" w:rsidP="004C121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1217">
        <w:rPr>
          <w:rFonts w:ascii="Arial" w:hAnsi="Arial" w:cs="Arial"/>
          <w:color w:val="000000"/>
          <w:sz w:val="24"/>
          <w:szCs w:val="24"/>
        </w:rPr>
        <w:t>общий объем доходов местного бю</w:t>
      </w:r>
      <w:r w:rsidR="00563101" w:rsidRPr="004C1217">
        <w:rPr>
          <w:rFonts w:ascii="Arial" w:hAnsi="Arial" w:cs="Arial"/>
          <w:color w:val="000000"/>
          <w:sz w:val="24"/>
          <w:szCs w:val="24"/>
        </w:rPr>
        <w:t xml:space="preserve">джета на 2018 г. в сумме 7842000 </w:t>
      </w:r>
      <w:r w:rsidRPr="004C1217">
        <w:rPr>
          <w:rFonts w:ascii="Arial" w:hAnsi="Arial" w:cs="Arial"/>
          <w:color w:val="000000"/>
          <w:sz w:val="24"/>
          <w:szCs w:val="24"/>
        </w:rPr>
        <w:t>рублей, в том числе межбюджетные безвозмездные поступления из областного и р</w:t>
      </w:r>
      <w:r w:rsidR="00563101" w:rsidRPr="004C1217">
        <w:rPr>
          <w:rFonts w:ascii="Arial" w:hAnsi="Arial" w:cs="Arial"/>
          <w:color w:val="000000"/>
          <w:sz w:val="24"/>
          <w:szCs w:val="24"/>
        </w:rPr>
        <w:t>айонного бюджета в сумме 6113000</w:t>
      </w:r>
      <w:r w:rsidRPr="004C1217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4C1217" w:rsidRPr="004C1217" w:rsidRDefault="00143422" w:rsidP="004C121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1217">
        <w:rPr>
          <w:rFonts w:ascii="Arial" w:hAnsi="Arial" w:cs="Arial"/>
          <w:color w:val="000000"/>
          <w:sz w:val="24"/>
          <w:szCs w:val="24"/>
        </w:rPr>
        <w:t>общий объем расходов местного бюд</w:t>
      </w:r>
      <w:r w:rsidR="00432A84" w:rsidRPr="004C1217">
        <w:rPr>
          <w:rFonts w:ascii="Arial" w:hAnsi="Arial" w:cs="Arial"/>
          <w:color w:val="000000"/>
          <w:sz w:val="24"/>
          <w:szCs w:val="24"/>
        </w:rPr>
        <w:t>же</w:t>
      </w:r>
      <w:r w:rsidR="00563101" w:rsidRPr="004C1217">
        <w:rPr>
          <w:rFonts w:ascii="Arial" w:hAnsi="Arial" w:cs="Arial"/>
          <w:color w:val="000000"/>
          <w:sz w:val="24"/>
          <w:szCs w:val="24"/>
        </w:rPr>
        <w:t>та на 2018 год  в сумме 10185678,55</w:t>
      </w:r>
      <w:r w:rsidRPr="004C1217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143422" w:rsidRPr="004C1217" w:rsidRDefault="00143422" w:rsidP="004C121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1217">
        <w:rPr>
          <w:rFonts w:ascii="Arial" w:hAnsi="Arial" w:cs="Arial"/>
          <w:color w:val="000000"/>
          <w:sz w:val="24"/>
          <w:szCs w:val="24"/>
        </w:rPr>
        <w:t>предельный размер дефицита местного бюджета на 20</w:t>
      </w:r>
      <w:r w:rsidR="00AB0CB1" w:rsidRPr="004C1217">
        <w:rPr>
          <w:rFonts w:ascii="Arial" w:hAnsi="Arial" w:cs="Arial"/>
          <w:color w:val="000000"/>
          <w:sz w:val="24"/>
          <w:szCs w:val="24"/>
        </w:rPr>
        <w:t>18 год в сумме 2343678,55</w:t>
      </w:r>
      <w:r w:rsidR="00A0437F" w:rsidRPr="004C1217">
        <w:rPr>
          <w:rFonts w:ascii="Arial" w:hAnsi="Arial" w:cs="Arial"/>
          <w:color w:val="000000"/>
          <w:sz w:val="24"/>
          <w:szCs w:val="24"/>
        </w:rPr>
        <w:t xml:space="preserve">  рублей  </w:t>
      </w:r>
      <w:r w:rsidR="00AB0CB1" w:rsidRPr="004C1217">
        <w:rPr>
          <w:rFonts w:ascii="Arial" w:hAnsi="Arial" w:cs="Arial"/>
          <w:color w:val="000000"/>
          <w:sz w:val="24"/>
          <w:szCs w:val="24"/>
        </w:rPr>
        <w:t xml:space="preserve">с учетом </w:t>
      </w:r>
      <w:r w:rsidRPr="004C1217">
        <w:rPr>
          <w:rFonts w:ascii="Arial" w:hAnsi="Arial" w:cs="Arial"/>
          <w:color w:val="000000"/>
          <w:sz w:val="24"/>
          <w:szCs w:val="24"/>
        </w:rPr>
        <w:t xml:space="preserve"> остатка</w:t>
      </w:r>
      <w:r w:rsidR="00AB0CB1" w:rsidRPr="004C1217">
        <w:rPr>
          <w:rFonts w:ascii="Arial" w:hAnsi="Arial" w:cs="Arial"/>
          <w:color w:val="000000"/>
          <w:sz w:val="24"/>
          <w:szCs w:val="24"/>
        </w:rPr>
        <w:t xml:space="preserve"> бюджетных средств на 01.01.2018</w:t>
      </w:r>
      <w:r w:rsidRPr="004C1217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143422" w:rsidRPr="004C1217" w:rsidRDefault="00143422" w:rsidP="004C12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217">
        <w:rPr>
          <w:rFonts w:ascii="Arial" w:hAnsi="Arial" w:cs="Arial"/>
          <w:sz w:val="24"/>
          <w:szCs w:val="24"/>
        </w:rPr>
        <w:t>2. Утвердить распределение доходов му</w:t>
      </w:r>
      <w:r w:rsidR="00AB0CB1" w:rsidRPr="004C1217">
        <w:rPr>
          <w:rFonts w:ascii="Arial" w:hAnsi="Arial" w:cs="Arial"/>
          <w:sz w:val="24"/>
          <w:szCs w:val="24"/>
        </w:rPr>
        <w:t>ниципального образования на</w:t>
      </w:r>
      <w:r w:rsidR="004C1217" w:rsidRPr="004C1217">
        <w:rPr>
          <w:rFonts w:ascii="Arial" w:hAnsi="Arial" w:cs="Arial"/>
          <w:sz w:val="24"/>
          <w:szCs w:val="24"/>
        </w:rPr>
        <w:t xml:space="preserve"> </w:t>
      </w:r>
      <w:r w:rsidR="00AB0CB1" w:rsidRPr="004C1217">
        <w:rPr>
          <w:rFonts w:ascii="Arial" w:hAnsi="Arial" w:cs="Arial"/>
          <w:sz w:val="24"/>
          <w:szCs w:val="24"/>
        </w:rPr>
        <w:t>2018</w:t>
      </w:r>
      <w:r w:rsidRPr="004C1217">
        <w:rPr>
          <w:rFonts w:ascii="Arial" w:hAnsi="Arial" w:cs="Arial"/>
          <w:sz w:val="24"/>
          <w:szCs w:val="24"/>
        </w:rPr>
        <w:t>г. согласно приложению № 1.</w:t>
      </w:r>
    </w:p>
    <w:p w:rsidR="00143422" w:rsidRPr="004C1217" w:rsidRDefault="00143422" w:rsidP="004C12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217">
        <w:rPr>
          <w:rFonts w:ascii="Arial" w:hAnsi="Arial" w:cs="Arial"/>
          <w:sz w:val="24"/>
          <w:szCs w:val="24"/>
        </w:rPr>
        <w:t>3. Утвердить распределение расходов по ведомственной классифи</w:t>
      </w:r>
      <w:r w:rsidR="00AB0CB1" w:rsidRPr="004C1217">
        <w:rPr>
          <w:rFonts w:ascii="Arial" w:hAnsi="Arial" w:cs="Arial"/>
          <w:sz w:val="24"/>
          <w:szCs w:val="24"/>
        </w:rPr>
        <w:t>кации расходов на 2018</w:t>
      </w:r>
      <w:r w:rsidRPr="004C1217">
        <w:rPr>
          <w:rFonts w:ascii="Arial" w:hAnsi="Arial" w:cs="Arial"/>
          <w:sz w:val="24"/>
          <w:szCs w:val="24"/>
        </w:rPr>
        <w:t xml:space="preserve"> г. согласно приложению № 2.</w:t>
      </w:r>
    </w:p>
    <w:p w:rsidR="00143422" w:rsidRPr="004C1217" w:rsidRDefault="00143422" w:rsidP="004C12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3422" w:rsidRDefault="00143422" w:rsidP="00143422">
      <w:pPr>
        <w:jc w:val="both"/>
        <w:rPr>
          <w:sz w:val="28"/>
        </w:rPr>
      </w:pPr>
    </w:p>
    <w:p w:rsidR="004C1217" w:rsidRDefault="00143422" w:rsidP="00143422">
      <w:pPr>
        <w:rPr>
          <w:rFonts w:ascii="Arial" w:hAnsi="Arial" w:cs="Arial"/>
          <w:sz w:val="24"/>
        </w:rPr>
      </w:pPr>
      <w:r w:rsidRPr="004C1217">
        <w:rPr>
          <w:rFonts w:ascii="Arial" w:hAnsi="Arial" w:cs="Arial"/>
          <w:sz w:val="24"/>
        </w:rPr>
        <w:t xml:space="preserve">Глава </w:t>
      </w:r>
      <w:r w:rsidR="004C1217">
        <w:rPr>
          <w:rFonts w:ascii="Arial" w:hAnsi="Arial" w:cs="Arial"/>
          <w:sz w:val="24"/>
        </w:rPr>
        <w:t>МО "Тугутуйское"</w:t>
      </w:r>
    </w:p>
    <w:p w:rsidR="00143422" w:rsidRDefault="00143422" w:rsidP="00143422">
      <w:pPr>
        <w:rPr>
          <w:rFonts w:ascii="Arial" w:hAnsi="Arial" w:cs="Arial"/>
          <w:sz w:val="24"/>
        </w:rPr>
      </w:pPr>
      <w:r w:rsidRPr="004C1217">
        <w:rPr>
          <w:rFonts w:ascii="Arial" w:hAnsi="Arial" w:cs="Arial"/>
          <w:sz w:val="24"/>
        </w:rPr>
        <w:t>П.А.</w:t>
      </w:r>
      <w:r w:rsidR="004C1217">
        <w:rPr>
          <w:rFonts w:ascii="Arial" w:hAnsi="Arial" w:cs="Arial"/>
          <w:sz w:val="24"/>
        </w:rPr>
        <w:t xml:space="preserve"> </w:t>
      </w:r>
      <w:r w:rsidRPr="004C1217">
        <w:rPr>
          <w:rFonts w:ascii="Arial" w:hAnsi="Arial" w:cs="Arial"/>
          <w:sz w:val="24"/>
        </w:rPr>
        <w:t>Тарбеев</w:t>
      </w:r>
    </w:p>
    <w:p w:rsidR="004C1217" w:rsidRDefault="004C1217" w:rsidP="00143422">
      <w:pPr>
        <w:rPr>
          <w:rFonts w:ascii="Arial" w:hAnsi="Arial" w:cs="Arial"/>
          <w:sz w:val="24"/>
        </w:rPr>
      </w:pPr>
    </w:p>
    <w:p w:rsidR="004C1217" w:rsidRPr="004C1217" w:rsidRDefault="004C1217" w:rsidP="004C1217">
      <w:pPr>
        <w:jc w:val="right"/>
        <w:rPr>
          <w:rFonts w:ascii="Courier New" w:hAnsi="Courier New" w:cs="Courier New"/>
          <w:sz w:val="22"/>
        </w:rPr>
      </w:pPr>
      <w:r w:rsidRPr="004C1217">
        <w:rPr>
          <w:rFonts w:ascii="Courier New" w:hAnsi="Courier New" w:cs="Courier New"/>
          <w:sz w:val="22"/>
        </w:rPr>
        <w:t>Приложение №1</w:t>
      </w:r>
    </w:p>
    <w:p w:rsidR="004C1217" w:rsidRPr="004C1217" w:rsidRDefault="004C1217" w:rsidP="004C1217">
      <w:pPr>
        <w:jc w:val="right"/>
        <w:rPr>
          <w:rFonts w:ascii="Courier New" w:hAnsi="Courier New" w:cs="Courier New"/>
          <w:sz w:val="22"/>
        </w:rPr>
      </w:pPr>
      <w:r w:rsidRPr="004C1217">
        <w:rPr>
          <w:rFonts w:ascii="Courier New" w:hAnsi="Courier New" w:cs="Courier New"/>
          <w:sz w:val="22"/>
        </w:rPr>
        <w:t>к решению Думы</w:t>
      </w:r>
    </w:p>
    <w:p w:rsidR="004C1217" w:rsidRPr="004C1217" w:rsidRDefault="004C1217" w:rsidP="004C1217">
      <w:pPr>
        <w:jc w:val="right"/>
        <w:rPr>
          <w:rFonts w:ascii="Courier New" w:hAnsi="Courier New" w:cs="Courier New"/>
          <w:sz w:val="22"/>
        </w:rPr>
      </w:pPr>
      <w:r w:rsidRPr="004C1217">
        <w:rPr>
          <w:rFonts w:ascii="Courier New" w:hAnsi="Courier New" w:cs="Courier New"/>
          <w:sz w:val="22"/>
        </w:rPr>
        <w:t xml:space="preserve">"О внесении изменений в решение Думы </w:t>
      </w:r>
    </w:p>
    <w:p w:rsidR="004C1217" w:rsidRPr="004C1217" w:rsidRDefault="004C1217" w:rsidP="004C1217">
      <w:pPr>
        <w:jc w:val="right"/>
        <w:rPr>
          <w:rFonts w:ascii="Courier New" w:hAnsi="Courier New" w:cs="Courier New"/>
          <w:sz w:val="22"/>
        </w:rPr>
      </w:pPr>
      <w:r w:rsidRPr="004C1217">
        <w:rPr>
          <w:rFonts w:ascii="Courier New" w:hAnsi="Courier New" w:cs="Courier New"/>
          <w:sz w:val="22"/>
        </w:rPr>
        <w:t xml:space="preserve">от 28.12.2016 г. № 26 " О бюджете </w:t>
      </w:r>
    </w:p>
    <w:p w:rsidR="004C1217" w:rsidRPr="004C1217" w:rsidRDefault="004C1217" w:rsidP="004C1217">
      <w:pPr>
        <w:jc w:val="right"/>
        <w:rPr>
          <w:rFonts w:ascii="Courier New" w:hAnsi="Courier New" w:cs="Courier New"/>
          <w:sz w:val="22"/>
        </w:rPr>
      </w:pPr>
      <w:r w:rsidRPr="004C1217">
        <w:rPr>
          <w:rFonts w:ascii="Courier New" w:hAnsi="Courier New" w:cs="Courier New"/>
          <w:sz w:val="22"/>
        </w:rPr>
        <w:t xml:space="preserve">МО "Тугутуйское" на 2018 г. и на плановый период" </w:t>
      </w:r>
    </w:p>
    <w:p w:rsidR="004C1217" w:rsidRDefault="004C1217" w:rsidP="004C1217">
      <w:pPr>
        <w:jc w:val="right"/>
        <w:rPr>
          <w:rFonts w:ascii="Courier New" w:hAnsi="Courier New" w:cs="Courier New"/>
          <w:sz w:val="22"/>
        </w:rPr>
      </w:pPr>
      <w:r w:rsidRPr="004C1217">
        <w:rPr>
          <w:rFonts w:ascii="Courier New" w:hAnsi="Courier New" w:cs="Courier New"/>
          <w:sz w:val="22"/>
        </w:rPr>
        <w:t xml:space="preserve">2019-2020 </w:t>
      </w:r>
      <w:proofErr w:type="spellStart"/>
      <w:r w:rsidRPr="004C1217">
        <w:rPr>
          <w:rFonts w:ascii="Courier New" w:hAnsi="Courier New" w:cs="Courier New"/>
          <w:sz w:val="22"/>
        </w:rPr>
        <w:t>г.</w:t>
      </w:r>
      <w:proofErr w:type="gramStart"/>
      <w:r w:rsidRPr="004C1217">
        <w:rPr>
          <w:rFonts w:ascii="Courier New" w:hAnsi="Courier New" w:cs="Courier New"/>
          <w:sz w:val="22"/>
        </w:rPr>
        <w:t>г</w:t>
      </w:r>
      <w:proofErr w:type="spellEnd"/>
      <w:proofErr w:type="gramEnd"/>
      <w:r w:rsidRPr="004C1217">
        <w:rPr>
          <w:rFonts w:ascii="Courier New" w:hAnsi="Courier New" w:cs="Courier New"/>
          <w:sz w:val="22"/>
        </w:rPr>
        <w:t>."</w:t>
      </w:r>
    </w:p>
    <w:p w:rsidR="00A6019C" w:rsidRDefault="00A6019C" w:rsidP="004C1217">
      <w:pPr>
        <w:jc w:val="right"/>
        <w:rPr>
          <w:rFonts w:ascii="Courier New" w:hAnsi="Courier New" w:cs="Courier New"/>
          <w:sz w:val="22"/>
        </w:rPr>
      </w:pPr>
    </w:p>
    <w:p w:rsidR="004C1217" w:rsidRDefault="00855F8A" w:rsidP="004C12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Поступление доходов в бюджет</w:t>
      </w:r>
      <w:r w:rsidR="004C1217" w:rsidRPr="004C1217">
        <w:rPr>
          <w:rFonts w:ascii="Arial" w:hAnsi="Arial" w:cs="Arial"/>
          <w:b/>
          <w:sz w:val="30"/>
          <w:szCs w:val="30"/>
        </w:rPr>
        <w:t xml:space="preserve"> МО "Тугутуйское" на 2018 год</w:t>
      </w:r>
    </w:p>
    <w:p w:rsidR="00A6019C" w:rsidRDefault="00A6019C" w:rsidP="004C1217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6237"/>
        <w:gridCol w:w="1559"/>
      </w:tblGrid>
      <w:tr w:rsidR="00FE6F9F" w:rsidRPr="004C1217" w:rsidTr="00A6019C">
        <w:trPr>
          <w:trHeight w:val="214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2018 год</w:t>
            </w:r>
          </w:p>
        </w:tc>
      </w:tr>
      <w:tr w:rsidR="00FE6F9F" w:rsidRPr="004C1217" w:rsidTr="00A6019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 xml:space="preserve"> ДОХОДЫ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1729000</w:t>
            </w:r>
          </w:p>
        </w:tc>
      </w:tr>
      <w:tr w:rsidR="00FE6F9F" w:rsidRPr="004C1217" w:rsidTr="00A6019C">
        <w:trPr>
          <w:trHeight w:val="27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lastRenderedPageBreak/>
              <w:t>182 1 01 00000 00 0000 000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287000</w:t>
            </w:r>
          </w:p>
        </w:tc>
      </w:tr>
      <w:tr w:rsidR="00FE6F9F" w:rsidRPr="004C1217" w:rsidTr="00A6019C">
        <w:trPr>
          <w:trHeight w:val="233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182 1 01 01000 00 0000 000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FE6F9F" w:rsidRPr="004C1217" w:rsidTr="00A6019C">
        <w:trPr>
          <w:trHeight w:val="198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182 1 01 02000 01 0000 110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287000</w:t>
            </w:r>
          </w:p>
        </w:tc>
      </w:tr>
      <w:tr w:rsidR="00FE6F9F" w:rsidRPr="004C1217" w:rsidTr="00A6019C">
        <w:trPr>
          <w:trHeight w:val="1083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287000</w:t>
            </w:r>
          </w:p>
        </w:tc>
      </w:tr>
      <w:tr w:rsidR="00FE6F9F" w:rsidRPr="004C1217" w:rsidTr="00A6019C">
        <w:trPr>
          <w:trHeight w:val="1024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287000</w:t>
            </w:r>
          </w:p>
        </w:tc>
      </w:tr>
      <w:tr w:rsidR="00FE6F9F" w:rsidRPr="004C1217" w:rsidTr="00A6019C">
        <w:trPr>
          <w:trHeight w:val="67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182 1 03 00000 00 0000 000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1117000</w:t>
            </w:r>
          </w:p>
        </w:tc>
      </w:tr>
      <w:tr w:rsidR="00FE6F9F" w:rsidRPr="004C1217" w:rsidTr="00A6019C">
        <w:trPr>
          <w:trHeight w:val="611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1117000</w:t>
            </w:r>
          </w:p>
        </w:tc>
      </w:tr>
      <w:tr w:rsidR="00FE6F9F" w:rsidRPr="004C1217" w:rsidTr="00A6019C">
        <w:trPr>
          <w:trHeight w:val="1326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403500</w:t>
            </w:r>
          </w:p>
        </w:tc>
      </w:tr>
      <w:tr w:rsidR="00FE6F9F" w:rsidRPr="004C1217" w:rsidTr="00A6019C">
        <w:trPr>
          <w:trHeight w:val="16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1217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C1217">
              <w:rPr>
                <w:rFonts w:ascii="Courier New" w:hAnsi="Courier New" w:cs="Courier New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7500</w:t>
            </w:r>
          </w:p>
        </w:tc>
      </w:tr>
      <w:tr w:rsidR="00FE6F9F" w:rsidRPr="004C1217" w:rsidTr="00A6019C">
        <w:trPr>
          <w:trHeight w:val="1544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705000</w:t>
            </w:r>
          </w:p>
        </w:tc>
      </w:tr>
      <w:tr w:rsidR="00FE6F9F" w:rsidRPr="004C1217" w:rsidTr="00A6019C">
        <w:trPr>
          <w:trHeight w:val="1496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1000</w:t>
            </w:r>
          </w:p>
        </w:tc>
      </w:tr>
      <w:tr w:rsidR="00FE6F9F" w:rsidRPr="004C1217" w:rsidTr="00A6019C">
        <w:trPr>
          <w:trHeight w:val="186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182 1 05 00000 00 0000 000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FE6F9F" w:rsidRPr="004C1217" w:rsidTr="00A6019C">
        <w:trPr>
          <w:trHeight w:val="291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182 1 05 03000 01 3000 110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</w:t>
            </w:r>
          </w:p>
        </w:tc>
      </w:tr>
      <w:tr w:rsidR="00FE6F9F" w:rsidRPr="004C1217" w:rsidTr="00A6019C">
        <w:trPr>
          <w:trHeight w:val="25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325000</w:t>
            </w:r>
          </w:p>
        </w:tc>
      </w:tr>
      <w:tr w:rsidR="00FE6F9F" w:rsidRPr="004C1217" w:rsidTr="00A6019C">
        <w:trPr>
          <w:trHeight w:val="85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lastRenderedPageBreak/>
              <w:t>182 1 06 01030 10 0000 110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25000</w:t>
            </w:r>
          </w:p>
        </w:tc>
      </w:tr>
      <w:tr w:rsidR="00FE6F9F" w:rsidRPr="004C1217" w:rsidTr="00A6019C">
        <w:trPr>
          <w:trHeight w:val="432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182 1 06 06000 00 0000 110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300000</w:t>
            </w:r>
          </w:p>
        </w:tc>
      </w:tr>
      <w:tr w:rsidR="00FE6F9F" w:rsidRPr="004C1217" w:rsidTr="00A6019C">
        <w:trPr>
          <w:trHeight w:val="6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182 1 06 0633 10 1000 110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 xml:space="preserve">Земельный налог с </w:t>
            </w:r>
            <w:proofErr w:type="spellStart"/>
            <w:r w:rsidRPr="004C1217">
              <w:rPr>
                <w:rFonts w:ascii="Courier New" w:hAnsi="Courier New" w:cs="Courier New"/>
              </w:rPr>
              <w:t>огранизациий</w:t>
            </w:r>
            <w:proofErr w:type="spellEnd"/>
            <w:r w:rsidRPr="004C1217">
              <w:rPr>
                <w:rFonts w:ascii="Courier New" w:hAnsi="Courier New" w:cs="Courier New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50000</w:t>
            </w:r>
          </w:p>
        </w:tc>
      </w:tr>
      <w:tr w:rsidR="00FE6F9F" w:rsidRPr="004C1217" w:rsidTr="00A6019C">
        <w:trPr>
          <w:trHeight w:val="663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182 1 06 06043 10 1000 110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250000</w:t>
            </w:r>
          </w:p>
        </w:tc>
      </w:tr>
      <w:tr w:rsidR="00FE6F9F" w:rsidRPr="004C1217" w:rsidTr="00A6019C">
        <w:trPr>
          <w:trHeight w:val="571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015 1 11 00000 00 0000 000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FE6F9F" w:rsidRPr="004C1217" w:rsidTr="00A6019C">
        <w:trPr>
          <w:trHeight w:val="16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015 1 11 05013 10 0000 120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</w:t>
            </w:r>
          </w:p>
        </w:tc>
      </w:tr>
      <w:tr w:rsidR="00FE6F9F" w:rsidRPr="004C1217" w:rsidTr="00A6019C">
        <w:trPr>
          <w:trHeight w:val="7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015 1 11 05035 10 0000 120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</w:tr>
      <w:tr w:rsidR="00FE6F9F" w:rsidRPr="004C1217" w:rsidTr="00A6019C">
        <w:trPr>
          <w:trHeight w:val="4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015 1 13 00000 00 0000 000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FE6F9F" w:rsidRPr="004C1217" w:rsidTr="00A6019C">
        <w:trPr>
          <w:trHeight w:val="3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015 1 13 03000 00 0000 130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</w:tr>
      <w:tr w:rsidR="00FE6F9F" w:rsidRPr="004C1217" w:rsidTr="00A6019C">
        <w:trPr>
          <w:trHeight w:val="4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015 1 13 01995 10 0000 130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</w:tr>
      <w:tr w:rsidR="00FE6F9F" w:rsidRPr="004C1217" w:rsidTr="00A6019C">
        <w:trPr>
          <w:trHeight w:val="354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015 1 14 00000 00 0000 000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FE6F9F" w:rsidRPr="004C1217" w:rsidTr="00A6019C">
        <w:trPr>
          <w:trHeight w:val="561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015 1 14 02052 10 0000 410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</w:tr>
      <w:tr w:rsidR="00FE6F9F" w:rsidRPr="004C1217" w:rsidTr="00A6019C">
        <w:trPr>
          <w:trHeight w:val="15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ИТОГО  СОБСТВЕННЫХ ДОХОДОВ</w:t>
            </w:r>
            <w:proofErr w:type="gramStart"/>
            <w:r w:rsidRPr="004C1217">
              <w:rPr>
                <w:rFonts w:ascii="Courier New" w:hAnsi="Courier New" w:cs="Courier New"/>
                <w:b/>
                <w:bCs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1729000</w:t>
            </w:r>
          </w:p>
        </w:tc>
      </w:tr>
      <w:tr w:rsidR="00FE6F9F" w:rsidRPr="004C1217" w:rsidTr="00A6019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030 2 00 00000 00 0000 000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6113000</w:t>
            </w:r>
          </w:p>
        </w:tc>
      </w:tr>
      <w:tr w:rsidR="00FE6F9F" w:rsidRPr="004C1217" w:rsidTr="00A6019C">
        <w:trPr>
          <w:trHeight w:val="512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030 2 02 00000 00 0000 151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6113000</w:t>
            </w:r>
          </w:p>
        </w:tc>
      </w:tr>
      <w:tr w:rsidR="00FE6F9F" w:rsidRPr="004C1217" w:rsidTr="00A6019C">
        <w:trPr>
          <w:trHeight w:val="63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030 2 02 10000 00 0000 151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4680000</w:t>
            </w:r>
          </w:p>
        </w:tc>
      </w:tr>
      <w:tr w:rsidR="00FE6F9F" w:rsidRPr="004C1217" w:rsidTr="00A6019C">
        <w:trPr>
          <w:trHeight w:val="540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030 2 02 15001 00 0000 151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4680000</w:t>
            </w:r>
          </w:p>
        </w:tc>
      </w:tr>
      <w:tr w:rsidR="00FE6F9F" w:rsidRPr="004C1217" w:rsidTr="00A6019C">
        <w:trPr>
          <w:trHeight w:val="525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030 2 02 15001 10 0000 151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(область)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210200</w:t>
            </w:r>
          </w:p>
        </w:tc>
      </w:tr>
      <w:tr w:rsidR="00FE6F9F" w:rsidRPr="004C1217" w:rsidTr="00A6019C">
        <w:trPr>
          <w:trHeight w:val="600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030 2 02 15001 10 0000 151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4469800</w:t>
            </w:r>
          </w:p>
        </w:tc>
      </w:tr>
      <w:tr w:rsidR="00FE6F9F" w:rsidRPr="004C1217" w:rsidTr="00A6019C">
        <w:trPr>
          <w:trHeight w:val="611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030 2 02 20000 00 0000 151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320300</w:t>
            </w:r>
          </w:p>
        </w:tc>
      </w:tr>
      <w:tr w:rsidR="00FE6F9F" w:rsidRPr="004C1217" w:rsidTr="00A6019C">
        <w:trPr>
          <w:trHeight w:val="408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lastRenderedPageBreak/>
              <w:t>030 2 02 29999 00 0000 151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320300</w:t>
            </w:r>
          </w:p>
        </w:tc>
      </w:tr>
      <w:tr w:rsidR="00FE6F9F" w:rsidRPr="004C1217" w:rsidTr="00A6019C">
        <w:trPr>
          <w:trHeight w:val="316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030 2 02 29999 10 0000 151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320300</w:t>
            </w:r>
          </w:p>
        </w:tc>
      </w:tr>
      <w:tr w:rsidR="00FE6F9F" w:rsidRPr="004C1217" w:rsidTr="00A6019C">
        <w:trPr>
          <w:trHeight w:val="791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030 2 02 29999 10 0000 151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</w:t>
            </w:r>
          </w:p>
        </w:tc>
      </w:tr>
      <w:tr w:rsidR="00FE6F9F" w:rsidRPr="004C1217" w:rsidTr="00A6019C">
        <w:trPr>
          <w:trHeight w:val="374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030 2 02 03000 00 0000 151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104400</w:t>
            </w:r>
          </w:p>
        </w:tc>
      </w:tr>
      <w:tr w:rsidR="00FE6F9F" w:rsidRPr="004C1217" w:rsidTr="00A6019C">
        <w:trPr>
          <w:trHeight w:val="712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030 2 02 35118 00 0000 151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71400</w:t>
            </w:r>
          </w:p>
        </w:tc>
      </w:tr>
      <w:tr w:rsidR="00FE6F9F" w:rsidRPr="004C1217" w:rsidTr="00A6019C">
        <w:trPr>
          <w:trHeight w:val="979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030 2 02 35118 10 0000 151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71400</w:t>
            </w:r>
          </w:p>
        </w:tc>
      </w:tr>
      <w:tr w:rsidR="00FE6F9F" w:rsidRPr="004C1217" w:rsidTr="00A6019C">
        <w:trPr>
          <w:trHeight w:val="554"/>
        </w:trPr>
        <w:tc>
          <w:tcPr>
            <w:tcW w:w="1858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030 2 02 30024 10 0000 151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C1217" w:rsidRPr="004C1217" w:rsidRDefault="004C1217" w:rsidP="004C1217">
            <w:pPr>
              <w:jc w:val="both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33000</w:t>
            </w:r>
          </w:p>
        </w:tc>
      </w:tr>
      <w:tr w:rsidR="00FE6F9F" w:rsidRPr="004C1217" w:rsidTr="00A6019C">
        <w:trPr>
          <w:trHeight w:val="294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030 2 02 40000 00 0000 151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1008300</w:t>
            </w:r>
          </w:p>
        </w:tc>
      </w:tr>
      <w:tr w:rsidR="00FE6F9F" w:rsidRPr="004C1217" w:rsidTr="00A6019C">
        <w:trPr>
          <w:trHeight w:val="79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030 2 02 49999 10 0000 151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1008300</w:t>
            </w:r>
          </w:p>
        </w:tc>
      </w:tr>
      <w:tr w:rsidR="00FE6F9F" w:rsidRPr="004C1217" w:rsidTr="00A6019C">
        <w:trPr>
          <w:trHeight w:val="33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 xml:space="preserve"> ВСЕГО  ДОХОДОВ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7842000,0</w:t>
            </w:r>
          </w:p>
        </w:tc>
      </w:tr>
      <w:tr w:rsidR="00FE6F9F" w:rsidRPr="004C1217" w:rsidTr="00A6019C">
        <w:trPr>
          <w:trHeight w:val="27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1217">
              <w:rPr>
                <w:rFonts w:ascii="Courier New" w:hAnsi="Courier New" w:cs="Courier New"/>
                <w:b/>
                <w:bCs/>
              </w:rPr>
              <w:t>2343678,55</w:t>
            </w:r>
          </w:p>
        </w:tc>
      </w:tr>
      <w:tr w:rsidR="00FE6F9F" w:rsidRPr="004C1217" w:rsidTr="00A6019C">
        <w:trPr>
          <w:trHeight w:val="25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217" w:rsidRPr="004C1217" w:rsidRDefault="004C1217" w:rsidP="004C1217">
            <w:pPr>
              <w:jc w:val="right"/>
              <w:rPr>
                <w:rFonts w:ascii="Courier New" w:hAnsi="Courier New" w:cs="Courier New"/>
              </w:rPr>
            </w:pPr>
            <w:r w:rsidRPr="004C1217">
              <w:rPr>
                <w:rFonts w:ascii="Courier New" w:hAnsi="Courier New" w:cs="Courier New"/>
              </w:rPr>
              <w:t>10185678,55</w:t>
            </w:r>
          </w:p>
        </w:tc>
      </w:tr>
    </w:tbl>
    <w:p w:rsidR="004C1217" w:rsidRDefault="004C1217" w:rsidP="004C1217">
      <w:pPr>
        <w:jc w:val="center"/>
        <w:rPr>
          <w:rFonts w:ascii="Arial" w:hAnsi="Arial" w:cs="Arial"/>
          <w:b/>
          <w:sz w:val="30"/>
          <w:szCs w:val="30"/>
        </w:rPr>
      </w:pPr>
    </w:p>
    <w:p w:rsidR="00FE6F9F" w:rsidRDefault="00FE6F9F" w:rsidP="006179DC">
      <w:pPr>
        <w:jc w:val="right"/>
        <w:rPr>
          <w:rFonts w:ascii="Courier New" w:hAnsi="Courier New" w:cs="Courier New"/>
          <w:b/>
          <w:sz w:val="22"/>
          <w:szCs w:val="22"/>
        </w:rPr>
        <w:sectPr w:rsidR="00FE6F9F" w:rsidSect="00A6019C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lastRenderedPageBreak/>
        <w:t>Приложение № 2</w:t>
      </w:r>
    </w:p>
    <w:p w:rsid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t>к решению Думы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t xml:space="preserve">"О внесении изменений </w:t>
      </w:r>
      <w:proofErr w:type="gramStart"/>
      <w:r w:rsidRPr="006179DC">
        <w:rPr>
          <w:rFonts w:ascii="Courier New" w:hAnsi="Courier New" w:cs="Courier New"/>
          <w:b/>
          <w:sz w:val="22"/>
          <w:szCs w:val="22"/>
        </w:rPr>
        <w:t>в</w:t>
      </w:r>
      <w:proofErr w:type="gramEnd"/>
      <w:r w:rsidRPr="006179D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179DC" w:rsidRP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t xml:space="preserve"> решение Думы МО "Тугутуйское"</w:t>
      </w:r>
    </w:p>
    <w:p w:rsidR="006179DC" w:rsidRP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t>от 28.12.2017 г. № 26 " О бюджете муниципального</w:t>
      </w:r>
    </w:p>
    <w:p w:rsidR="006179DC" w:rsidRP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t>образования "Тугутуйское" на 2018 г.</w:t>
      </w:r>
    </w:p>
    <w:p w:rsidR="006179DC" w:rsidRDefault="006179DC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179DC">
        <w:rPr>
          <w:rFonts w:ascii="Courier New" w:hAnsi="Courier New" w:cs="Courier New"/>
          <w:b/>
          <w:sz w:val="22"/>
          <w:szCs w:val="22"/>
        </w:rPr>
        <w:t xml:space="preserve">и плановый период 2019-2020 </w:t>
      </w:r>
      <w:proofErr w:type="spellStart"/>
      <w:r w:rsidRPr="006179DC">
        <w:rPr>
          <w:rFonts w:ascii="Courier New" w:hAnsi="Courier New" w:cs="Courier New"/>
          <w:b/>
          <w:sz w:val="22"/>
          <w:szCs w:val="22"/>
        </w:rPr>
        <w:t>г.</w:t>
      </w:r>
      <w:proofErr w:type="gramStart"/>
      <w:r w:rsidRPr="006179DC">
        <w:rPr>
          <w:rFonts w:ascii="Courier New" w:hAnsi="Courier New" w:cs="Courier New"/>
          <w:b/>
          <w:sz w:val="22"/>
          <w:szCs w:val="22"/>
        </w:rPr>
        <w:t>г</w:t>
      </w:r>
      <w:proofErr w:type="spellEnd"/>
      <w:proofErr w:type="gramEnd"/>
      <w:r w:rsidRPr="006179DC">
        <w:rPr>
          <w:rFonts w:ascii="Courier New" w:hAnsi="Courier New" w:cs="Courier New"/>
          <w:b/>
          <w:sz w:val="22"/>
          <w:szCs w:val="22"/>
        </w:rPr>
        <w:t>."</w:t>
      </w:r>
    </w:p>
    <w:p w:rsidR="009A06A0" w:rsidRPr="006179DC" w:rsidRDefault="009A06A0" w:rsidP="006179DC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6179DC" w:rsidRPr="00FE6F9F" w:rsidRDefault="006179DC" w:rsidP="00FE6F9F">
      <w:pPr>
        <w:jc w:val="center"/>
        <w:rPr>
          <w:rFonts w:ascii="Arial" w:hAnsi="Arial" w:cs="Arial"/>
          <w:b/>
          <w:sz w:val="30"/>
          <w:szCs w:val="30"/>
        </w:rPr>
      </w:pPr>
      <w:r w:rsidRPr="00FE6F9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СТАТЬЯМ, ВИДАМ</w:t>
      </w:r>
    </w:p>
    <w:p w:rsidR="006179DC" w:rsidRDefault="006179DC" w:rsidP="00FE6F9F">
      <w:pPr>
        <w:jc w:val="center"/>
        <w:rPr>
          <w:rFonts w:ascii="Arial" w:hAnsi="Arial" w:cs="Arial"/>
          <w:b/>
          <w:sz w:val="30"/>
          <w:szCs w:val="30"/>
        </w:rPr>
      </w:pPr>
      <w:r w:rsidRPr="00FE6F9F">
        <w:rPr>
          <w:rFonts w:ascii="Arial" w:hAnsi="Arial" w:cs="Arial"/>
          <w:b/>
          <w:sz w:val="30"/>
          <w:szCs w:val="30"/>
        </w:rPr>
        <w:t>РАСХОДОВ БЮДЖЕТОВ</w:t>
      </w:r>
    </w:p>
    <w:tbl>
      <w:tblPr>
        <w:tblW w:w="15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984"/>
        <w:gridCol w:w="1276"/>
        <w:gridCol w:w="1276"/>
        <w:gridCol w:w="1984"/>
        <w:gridCol w:w="992"/>
        <w:gridCol w:w="1384"/>
      </w:tblGrid>
      <w:tr w:rsidR="001C1A62" w:rsidRPr="00855F8A" w:rsidTr="00855F8A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 xml:space="preserve">     Коды ведомственной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1C1A62" w:rsidRPr="00855F8A" w:rsidTr="00855F8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вид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2018 год</w:t>
            </w:r>
          </w:p>
        </w:tc>
      </w:tr>
      <w:tr w:rsidR="001C1A62" w:rsidRPr="00855F8A" w:rsidTr="00855F8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10185678,55</w:t>
            </w:r>
          </w:p>
        </w:tc>
      </w:tr>
      <w:tr w:rsidR="001C1A62" w:rsidRPr="00855F8A" w:rsidTr="00855F8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</w:tr>
      <w:tr w:rsidR="001C1A62" w:rsidRPr="00855F8A" w:rsidTr="00855F8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3721093,97</w:t>
            </w:r>
          </w:p>
        </w:tc>
      </w:tr>
      <w:tr w:rsidR="001C1A62" w:rsidRPr="00855F8A" w:rsidTr="00855F8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</w:tr>
      <w:tr w:rsidR="001C1A62" w:rsidRPr="00855F8A" w:rsidTr="00855F8A">
        <w:trPr>
          <w:trHeight w:val="3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718700</w:t>
            </w:r>
          </w:p>
        </w:tc>
      </w:tr>
      <w:tr w:rsidR="001C1A62" w:rsidRPr="00855F8A" w:rsidTr="00855F8A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718700</w:t>
            </w:r>
          </w:p>
        </w:tc>
      </w:tr>
      <w:tr w:rsidR="001C1A62" w:rsidRPr="00855F8A" w:rsidTr="00855F8A">
        <w:trPr>
          <w:trHeight w:val="2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718700</w:t>
            </w:r>
          </w:p>
        </w:tc>
      </w:tr>
      <w:tr w:rsidR="001C1A62" w:rsidRPr="00855F8A" w:rsidTr="00855F8A">
        <w:trPr>
          <w:trHeight w:val="8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718700</w:t>
            </w:r>
          </w:p>
        </w:tc>
      </w:tr>
      <w:tr w:rsidR="001C1A62" w:rsidRPr="00855F8A" w:rsidTr="00855F8A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Расходы на выплаты персоналу </w:t>
            </w:r>
            <w:proofErr w:type="spellStart"/>
            <w:r w:rsidRPr="00855F8A">
              <w:rPr>
                <w:rFonts w:ascii="Courier New" w:hAnsi="Courier New" w:cs="Courier New"/>
              </w:rPr>
              <w:t>государсвенных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718700</w:t>
            </w:r>
          </w:p>
        </w:tc>
      </w:tr>
      <w:tr w:rsidR="001C1A62" w:rsidRPr="00855F8A" w:rsidTr="00855F8A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Фонд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552000</w:t>
            </w:r>
          </w:p>
        </w:tc>
      </w:tr>
      <w:tr w:rsidR="001C1A62" w:rsidRPr="00855F8A" w:rsidTr="00855F8A">
        <w:trPr>
          <w:trHeight w:val="1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166700</w:t>
            </w:r>
          </w:p>
        </w:tc>
      </w:tr>
      <w:tr w:rsidR="001C1A62" w:rsidRPr="00855F8A" w:rsidTr="00855F8A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2840104,97</w:t>
            </w:r>
          </w:p>
        </w:tc>
      </w:tr>
      <w:tr w:rsidR="001C1A62" w:rsidRPr="00855F8A" w:rsidTr="00855F8A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2165248</w:t>
            </w:r>
          </w:p>
        </w:tc>
      </w:tr>
      <w:tr w:rsidR="001C1A62" w:rsidRPr="00855F8A" w:rsidTr="00855F8A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91 1 12 90110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2165248</w:t>
            </w:r>
          </w:p>
        </w:tc>
      </w:tr>
      <w:tr w:rsidR="001C1A62" w:rsidRPr="00855F8A" w:rsidTr="00855F8A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2165248</w:t>
            </w:r>
          </w:p>
        </w:tc>
      </w:tr>
      <w:tr w:rsidR="001C1A62" w:rsidRPr="00855F8A" w:rsidTr="00855F8A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Фонд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1745248</w:t>
            </w:r>
          </w:p>
        </w:tc>
      </w:tr>
      <w:tr w:rsidR="001C1A62" w:rsidRPr="00855F8A" w:rsidTr="00855F8A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420000</w:t>
            </w:r>
          </w:p>
        </w:tc>
      </w:tr>
      <w:tr w:rsidR="001C1A62" w:rsidRPr="00855F8A" w:rsidTr="00855F8A">
        <w:trPr>
          <w:trHeight w:val="2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обеспечение функций ОМСУ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674856,97</w:t>
            </w:r>
          </w:p>
        </w:tc>
      </w:tr>
      <w:tr w:rsidR="001C1A62" w:rsidRPr="00855F8A" w:rsidTr="00855F8A">
        <w:trPr>
          <w:trHeight w:val="2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200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673356,97</w:t>
            </w:r>
          </w:p>
        </w:tc>
      </w:tr>
      <w:tr w:rsidR="001C1A62" w:rsidRPr="00855F8A" w:rsidTr="00855F8A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673356,97</w:t>
            </w:r>
          </w:p>
        </w:tc>
      </w:tr>
      <w:tr w:rsidR="001C1A62" w:rsidRPr="00855F8A" w:rsidTr="00855F8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в сфере информационн</w:t>
            </w:r>
            <w:proofErr w:type="gramStart"/>
            <w:r w:rsidRPr="00855F8A">
              <w:rPr>
                <w:rFonts w:ascii="Courier New" w:hAnsi="Courier New" w:cs="Courier New"/>
              </w:rPr>
              <w:t>о-</w:t>
            </w:r>
            <w:proofErr w:type="gramEnd"/>
            <w:r w:rsidRPr="00855F8A">
              <w:rPr>
                <w:rFonts w:ascii="Courier New" w:hAnsi="Courier New" w:cs="Courier New"/>
              </w:rPr>
              <w:t xml:space="preserve"> 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50000</w:t>
            </w:r>
          </w:p>
        </w:tc>
      </w:tr>
      <w:tr w:rsidR="001C1A62" w:rsidRPr="00855F8A" w:rsidTr="00855F8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  91 1 12 90120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623356,97</w:t>
            </w:r>
          </w:p>
        </w:tc>
      </w:tr>
      <w:tr w:rsidR="001C1A62" w:rsidRPr="00855F8A" w:rsidTr="00855F8A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91 1 12 90120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1500</w:t>
            </w:r>
          </w:p>
        </w:tc>
      </w:tr>
      <w:tr w:rsidR="001C1A62" w:rsidRPr="00855F8A" w:rsidTr="00855F8A">
        <w:trPr>
          <w:trHeight w:val="1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1500</w:t>
            </w:r>
          </w:p>
        </w:tc>
      </w:tr>
      <w:tr w:rsidR="001C1A62" w:rsidRPr="00855F8A" w:rsidTr="00855F8A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1000</w:t>
            </w:r>
          </w:p>
        </w:tc>
      </w:tr>
      <w:tr w:rsidR="001C1A62" w:rsidRPr="00855F8A" w:rsidTr="00855F8A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</w:t>
            </w:r>
          </w:p>
        </w:tc>
      </w:tr>
      <w:tr w:rsidR="001C1A62" w:rsidRPr="00855F8A" w:rsidTr="00855F8A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</w:t>
            </w:r>
          </w:p>
        </w:tc>
      </w:tr>
      <w:tr w:rsidR="001C1A62" w:rsidRPr="00855F8A" w:rsidTr="00855F8A">
        <w:trPr>
          <w:trHeight w:val="1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156589</w:t>
            </w:r>
          </w:p>
        </w:tc>
      </w:tr>
      <w:tr w:rsidR="001C1A62" w:rsidRPr="00855F8A" w:rsidTr="00855F8A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156589</w:t>
            </w:r>
          </w:p>
        </w:tc>
      </w:tr>
      <w:tr w:rsidR="001C1A62" w:rsidRPr="00855F8A" w:rsidTr="00855F8A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78294</w:t>
            </w:r>
          </w:p>
        </w:tc>
      </w:tr>
      <w:tr w:rsidR="001C1A62" w:rsidRPr="00855F8A" w:rsidTr="00855F8A">
        <w:trPr>
          <w:trHeight w:val="3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78294</w:t>
            </w:r>
          </w:p>
        </w:tc>
      </w:tr>
      <w:tr w:rsidR="001C1A62" w:rsidRPr="00855F8A" w:rsidTr="00855F8A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78294</w:t>
            </w:r>
          </w:p>
        </w:tc>
      </w:tr>
      <w:tr w:rsidR="001C1A62" w:rsidRPr="00855F8A" w:rsidTr="00855F8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78294</w:t>
            </w:r>
          </w:p>
        </w:tc>
      </w:tr>
      <w:tr w:rsidR="001C1A62" w:rsidRPr="00855F8A" w:rsidTr="00855F8A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78295</w:t>
            </w:r>
          </w:p>
        </w:tc>
      </w:tr>
      <w:tr w:rsidR="001C1A62" w:rsidRPr="00855F8A" w:rsidTr="00855F8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78295</w:t>
            </w:r>
          </w:p>
        </w:tc>
      </w:tr>
      <w:tr w:rsidR="001C1A62" w:rsidRPr="00855F8A" w:rsidTr="00855F8A">
        <w:trPr>
          <w:trHeight w:val="1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78295</w:t>
            </w:r>
          </w:p>
        </w:tc>
      </w:tr>
      <w:tr w:rsidR="001C1A62" w:rsidRPr="00855F8A" w:rsidTr="00855F8A">
        <w:trPr>
          <w:trHeight w:val="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78295</w:t>
            </w:r>
          </w:p>
        </w:tc>
      </w:tr>
      <w:tr w:rsidR="001C1A62" w:rsidRPr="00855F8A" w:rsidTr="00855F8A">
        <w:trPr>
          <w:trHeight w:val="4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91 1 13 00000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5000</w:t>
            </w:r>
          </w:p>
        </w:tc>
      </w:tr>
      <w:tr w:rsidR="001C1A62" w:rsidRPr="00855F8A" w:rsidTr="00855F8A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5000</w:t>
            </w:r>
          </w:p>
        </w:tc>
      </w:tr>
      <w:tr w:rsidR="001C1A62" w:rsidRPr="00855F8A" w:rsidTr="00855F8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5000</w:t>
            </w:r>
          </w:p>
        </w:tc>
      </w:tr>
      <w:tr w:rsidR="001C1A62" w:rsidRPr="00855F8A" w:rsidTr="00855F8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5000</w:t>
            </w:r>
          </w:p>
        </w:tc>
      </w:tr>
      <w:tr w:rsidR="001C1A62" w:rsidRPr="00855F8A" w:rsidTr="00855F8A">
        <w:trPr>
          <w:trHeight w:val="3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 xml:space="preserve">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91 2 00 00000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700</w:t>
            </w:r>
          </w:p>
        </w:tc>
      </w:tr>
      <w:tr w:rsidR="001C1A62" w:rsidRPr="00855F8A" w:rsidTr="00855F8A">
        <w:trPr>
          <w:trHeight w:val="8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855F8A">
              <w:rPr>
                <w:rFonts w:ascii="Courier New" w:hAnsi="Courier New" w:cs="Courier New"/>
              </w:rPr>
              <w:t>предусмотенных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</w:t>
            </w:r>
          </w:p>
        </w:tc>
      </w:tr>
      <w:tr w:rsidR="001C1A62" w:rsidRPr="00855F8A" w:rsidTr="00855F8A">
        <w:trPr>
          <w:trHeight w:val="3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Закупка товаров, работ, услуг для </w:t>
            </w:r>
            <w:proofErr w:type="spellStart"/>
            <w:r w:rsidRPr="00855F8A">
              <w:rPr>
                <w:rFonts w:ascii="Courier New" w:hAnsi="Courier New" w:cs="Courier New"/>
              </w:rPr>
              <w:t>муницпальных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</w:t>
            </w:r>
          </w:p>
        </w:tc>
      </w:tr>
      <w:tr w:rsidR="001C1A62" w:rsidRPr="00855F8A" w:rsidTr="00855F8A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</w:t>
            </w:r>
          </w:p>
        </w:tc>
      </w:tr>
      <w:tr w:rsidR="001C1A62" w:rsidRPr="00855F8A" w:rsidTr="00855F8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91 2 06 73150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</w:t>
            </w:r>
          </w:p>
        </w:tc>
      </w:tr>
      <w:tr w:rsidR="001C1A62" w:rsidRPr="00855F8A" w:rsidTr="00855F8A">
        <w:trPr>
          <w:trHeight w:val="2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71400</w:t>
            </w:r>
          </w:p>
        </w:tc>
      </w:tr>
      <w:tr w:rsidR="001C1A62" w:rsidRPr="00855F8A" w:rsidTr="00855F8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 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71400</w:t>
            </w:r>
          </w:p>
        </w:tc>
      </w:tr>
      <w:tr w:rsidR="001C1A62" w:rsidRPr="00855F8A" w:rsidTr="00855F8A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71400</w:t>
            </w:r>
          </w:p>
        </w:tc>
      </w:tr>
      <w:tr w:rsidR="001C1A62" w:rsidRPr="00855F8A" w:rsidTr="00855F8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</w:t>
            </w:r>
          </w:p>
        </w:tc>
      </w:tr>
      <w:tr w:rsidR="001C1A62" w:rsidRPr="00855F8A" w:rsidTr="00855F8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</w:t>
            </w:r>
          </w:p>
        </w:tc>
      </w:tr>
      <w:tr w:rsidR="001C1A62" w:rsidRPr="00855F8A" w:rsidTr="00855F8A">
        <w:trPr>
          <w:trHeight w:val="2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Фонд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</w:t>
            </w:r>
          </w:p>
        </w:tc>
      </w:tr>
      <w:tr w:rsidR="001C1A62" w:rsidRPr="00855F8A" w:rsidTr="00855F8A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</w:t>
            </w:r>
          </w:p>
        </w:tc>
      </w:tr>
      <w:tr w:rsidR="001C1A62" w:rsidRPr="00855F8A" w:rsidTr="00855F8A">
        <w:trPr>
          <w:trHeight w:val="6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 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67100</w:t>
            </w:r>
          </w:p>
        </w:tc>
      </w:tr>
      <w:tr w:rsidR="001C1A62" w:rsidRPr="00855F8A" w:rsidTr="00855F8A">
        <w:trPr>
          <w:trHeight w:val="1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67100</w:t>
            </w:r>
          </w:p>
        </w:tc>
      </w:tr>
      <w:tr w:rsidR="001C1A62" w:rsidRPr="00855F8A" w:rsidTr="00855F8A">
        <w:trPr>
          <w:trHeight w:val="2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Фонд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51536</w:t>
            </w:r>
          </w:p>
        </w:tc>
      </w:tr>
      <w:tr w:rsidR="001C1A62" w:rsidRPr="00855F8A" w:rsidTr="00855F8A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15564</w:t>
            </w:r>
          </w:p>
        </w:tc>
      </w:tr>
      <w:tr w:rsidR="001C1A62" w:rsidRPr="00855F8A" w:rsidTr="00855F8A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4300</w:t>
            </w:r>
          </w:p>
        </w:tc>
      </w:tr>
      <w:tr w:rsidR="001C1A62" w:rsidRPr="00855F8A" w:rsidTr="00855F8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4300</w:t>
            </w:r>
          </w:p>
        </w:tc>
      </w:tr>
      <w:tr w:rsidR="001C1A62" w:rsidRPr="00855F8A" w:rsidTr="00855F8A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в сфере информационн</w:t>
            </w:r>
            <w:proofErr w:type="gramStart"/>
            <w:r w:rsidRPr="00855F8A">
              <w:rPr>
                <w:rFonts w:ascii="Courier New" w:hAnsi="Courier New" w:cs="Courier New"/>
              </w:rPr>
              <w:t>о-</w:t>
            </w:r>
            <w:proofErr w:type="gramEnd"/>
            <w:r w:rsidRPr="00855F8A">
              <w:rPr>
                <w:rFonts w:ascii="Courier New" w:hAnsi="Courier New" w:cs="Courier New"/>
              </w:rPr>
              <w:t xml:space="preserve"> 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2000</w:t>
            </w:r>
          </w:p>
        </w:tc>
      </w:tr>
      <w:tr w:rsidR="001C1A62" w:rsidRPr="00855F8A" w:rsidTr="00855F8A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2300</w:t>
            </w:r>
          </w:p>
        </w:tc>
      </w:tr>
      <w:tr w:rsidR="001C1A62" w:rsidRPr="00855F8A" w:rsidTr="00855F8A">
        <w:trPr>
          <w:trHeight w:val="2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</w:tr>
      <w:tr w:rsidR="001C1A62" w:rsidRPr="00855F8A" w:rsidTr="00855F8A">
        <w:trPr>
          <w:trHeight w:val="2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 xml:space="preserve">НАЦИОНАЛЬНАЯ 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80000</w:t>
            </w:r>
          </w:p>
        </w:tc>
      </w:tr>
      <w:tr w:rsidR="001C1A62" w:rsidRPr="00855F8A" w:rsidTr="00855F8A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proofErr w:type="spellStart"/>
            <w:r w:rsidRPr="00855F8A">
              <w:rPr>
                <w:rFonts w:ascii="Courier New" w:hAnsi="Courier New" w:cs="Courier New"/>
              </w:rPr>
              <w:t>Правохранительная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80000</w:t>
            </w:r>
          </w:p>
        </w:tc>
      </w:tr>
      <w:tr w:rsidR="001C1A62" w:rsidRPr="00855F8A" w:rsidTr="00855F8A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2016-2018 </w:t>
            </w:r>
            <w:proofErr w:type="spellStart"/>
            <w:r w:rsidRPr="00855F8A">
              <w:rPr>
                <w:rFonts w:ascii="Courier New" w:hAnsi="Courier New" w:cs="Courier New"/>
              </w:rPr>
              <w:t>г.г</w:t>
            </w:r>
            <w:proofErr w:type="spellEnd"/>
            <w:r w:rsidRPr="00855F8A">
              <w:rPr>
                <w:rFonts w:ascii="Courier New" w:hAnsi="Courier New" w:cs="Courier New"/>
              </w:rPr>
              <w:t>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70000</w:t>
            </w:r>
          </w:p>
        </w:tc>
      </w:tr>
      <w:tr w:rsidR="001C1A62" w:rsidRPr="00855F8A" w:rsidTr="00855F8A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79 5 02 90140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70000</w:t>
            </w:r>
          </w:p>
        </w:tc>
      </w:tr>
      <w:tr w:rsidR="001C1A62" w:rsidRPr="00855F8A" w:rsidTr="00855F8A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79 5 02 90140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70000</w:t>
            </w:r>
          </w:p>
        </w:tc>
      </w:tr>
      <w:tr w:rsidR="001C1A62" w:rsidRPr="00855F8A" w:rsidTr="00855F8A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79 5 02 90140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70000</w:t>
            </w:r>
          </w:p>
        </w:tc>
      </w:tr>
      <w:tr w:rsidR="001C1A62" w:rsidRPr="00855F8A" w:rsidTr="00855F8A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10000</w:t>
            </w:r>
          </w:p>
        </w:tc>
      </w:tr>
      <w:tr w:rsidR="001C1A62" w:rsidRPr="00855F8A" w:rsidTr="00855F8A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10000</w:t>
            </w:r>
          </w:p>
        </w:tc>
      </w:tr>
      <w:tr w:rsidR="001C1A62" w:rsidRPr="00855F8A" w:rsidTr="00855F8A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10000</w:t>
            </w:r>
          </w:p>
        </w:tc>
      </w:tr>
      <w:tr w:rsidR="001C1A62" w:rsidRPr="00855F8A" w:rsidTr="00855F8A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79 5 03 90150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10000</w:t>
            </w:r>
          </w:p>
        </w:tc>
      </w:tr>
      <w:tr w:rsidR="001C1A62" w:rsidRPr="00855F8A" w:rsidTr="00855F8A">
        <w:trPr>
          <w:trHeight w:val="2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3054049,18</w:t>
            </w:r>
          </w:p>
        </w:tc>
      </w:tr>
      <w:tr w:rsidR="001C1A62" w:rsidRPr="00855F8A" w:rsidTr="00855F8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32300</w:t>
            </w:r>
          </w:p>
        </w:tc>
      </w:tr>
      <w:tr w:rsidR="001C1A62" w:rsidRPr="00855F8A" w:rsidTr="00855F8A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32300</w:t>
            </w:r>
          </w:p>
        </w:tc>
      </w:tr>
      <w:tr w:rsidR="001C1A62" w:rsidRPr="00855F8A" w:rsidTr="00855F8A">
        <w:trPr>
          <w:trHeight w:val="3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31105</w:t>
            </w:r>
          </w:p>
        </w:tc>
      </w:tr>
      <w:tr w:rsidR="001C1A62" w:rsidRPr="00855F8A" w:rsidTr="00855F8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Фонд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23890</w:t>
            </w:r>
          </w:p>
        </w:tc>
      </w:tr>
      <w:tr w:rsidR="001C1A62" w:rsidRPr="00855F8A" w:rsidTr="00855F8A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7215</w:t>
            </w:r>
          </w:p>
        </w:tc>
      </w:tr>
      <w:tr w:rsidR="001C1A62" w:rsidRPr="00855F8A" w:rsidTr="00855F8A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1195</w:t>
            </w:r>
          </w:p>
        </w:tc>
      </w:tr>
      <w:tr w:rsidR="001C1A62" w:rsidRPr="00855F8A" w:rsidTr="00855F8A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1195</w:t>
            </w:r>
          </w:p>
        </w:tc>
      </w:tr>
      <w:tr w:rsidR="001C1A62" w:rsidRPr="00855F8A" w:rsidTr="00855F8A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1195</w:t>
            </w:r>
          </w:p>
        </w:tc>
      </w:tr>
      <w:tr w:rsidR="001C1A62" w:rsidRPr="00855F8A" w:rsidTr="00855F8A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91 3  00 00000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3005199,18</w:t>
            </w:r>
          </w:p>
        </w:tc>
      </w:tr>
      <w:tr w:rsidR="001C1A62" w:rsidRPr="00855F8A" w:rsidTr="00855F8A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Строительство и модернизация автомобильных дорог общего пользования, в </w:t>
            </w:r>
            <w:proofErr w:type="spellStart"/>
            <w:r w:rsidRPr="00855F8A">
              <w:rPr>
                <w:rFonts w:ascii="Courier New" w:hAnsi="Courier New" w:cs="Courier New"/>
              </w:rPr>
              <w:t>т.ч</w:t>
            </w:r>
            <w:proofErr w:type="spellEnd"/>
            <w:r w:rsidRPr="00855F8A">
              <w:rPr>
                <w:rFonts w:ascii="Courier New" w:hAnsi="Courier New" w:cs="Courier New"/>
              </w:rPr>
              <w:t>. дорог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</w:t>
            </w:r>
            <w:proofErr w:type="gramStart"/>
            <w:r w:rsidRPr="00855F8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</w:t>
            </w:r>
            <w:proofErr w:type="gramStart"/>
            <w:r w:rsidRPr="00855F8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315 02 01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ООО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</w:tr>
      <w:tr w:rsidR="001C1A62" w:rsidRPr="00855F8A" w:rsidTr="00855F8A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Поддержка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91 3 14 00000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3005199,18</w:t>
            </w:r>
          </w:p>
        </w:tc>
      </w:tr>
      <w:tr w:rsidR="001C1A62" w:rsidRPr="00855F8A" w:rsidTr="00855F8A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Дорожный фонд МО "Тугутуйское"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3005199,18</w:t>
            </w:r>
          </w:p>
        </w:tc>
      </w:tr>
      <w:tr w:rsidR="001C1A62" w:rsidRPr="00855F8A" w:rsidTr="00855F8A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3005199,18</w:t>
            </w:r>
          </w:p>
        </w:tc>
      </w:tr>
      <w:tr w:rsidR="001C1A62" w:rsidRPr="00855F8A" w:rsidTr="00855F8A">
        <w:trPr>
          <w:trHeight w:val="2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3005199,18</w:t>
            </w:r>
          </w:p>
        </w:tc>
      </w:tr>
      <w:tr w:rsidR="001C1A62" w:rsidRPr="00855F8A" w:rsidTr="00855F8A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91 3 14 90160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3005199,18</w:t>
            </w:r>
          </w:p>
        </w:tc>
      </w:tr>
      <w:tr w:rsidR="001C1A62" w:rsidRPr="00855F8A" w:rsidTr="00855F8A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16550</w:t>
            </w:r>
          </w:p>
        </w:tc>
      </w:tr>
      <w:tr w:rsidR="001C1A62" w:rsidRPr="00855F8A" w:rsidTr="00855F8A">
        <w:trPr>
          <w:trHeight w:val="6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Мероприятия в области строительства, архитектуры и градостроительства </w:t>
            </w:r>
            <w:proofErr w:type="gramStart"/>
            <w:r w:rsidRPr="00855F8A">
              <w:rPr>
                <w:rFonts w:ascii="Courier New" w:hAnsi="Courier New" w:cs="Courier New"/>
              </w:rPr>
              <w:t xml:space="preserve">( </w:t>
            </w:r>
            <w:proofErr w:type="spellStart"/>
            <w:proofErr w:type="gramEnd"/>
            <w:r w:rsidRPr="00855F8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 по выполнению работ по внесению изменений в генеральный план)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16550</w:t>
            </w:r>
          </w:p>
        </w:tc>
      </w:tr>
      <w:tr w:rsidR="001C1A62" w:rsidRPr="00855F8A" w:rsidTr="00855F8A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16550</w:t>
            </w:r>
          </w:p>
        </w:tc>
      </w:tr>
      <w:tr w:rsidR="001C1A62" w:rsidRPr="00855F8A" w:rsidTr="00855F8A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16550</w:t>
            </w:r>
          </w:p>
        </w:tc>
      </w:tr>
      <w:tr w:rsidR="001C1A62" w:rsidRPr="00855F8A" w:rsidTr="00855F8A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91 9 15 90160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16550</w:t>
            </w:r>
          </w:p>
        </w:tc>
      </w:tr>
      <w:tr w:rsidR="001C1A62" w:rsidRPr="00855F8A" w:rsidTr="00855F8A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460535,4</w:t>
            </w:r>
          </w:p>
        </w:tc>
      </w:tr>
      <w:tr w:rsidR="001C1A62" w:rsidRPr="00855F8A" w:rsidTr="00855F8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460535,40</w:t>
            </w:r>
          </w:p>
        </w:tc>
      </w:tr>
      <w:tr w:rsidR="001C1A62" w:rsidRPr="00855F8A" w:rsidTr="00855F8A">
        <w:trPr>
          <w:trHeight w:val="1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</w:t>
            </w:r>
          </w:p>
        </w:tc>
      </w:tr>
      <w:tr w:rsidR="001C1A62" w:rsidRPr="00855F8A" w:rsidTr="00855F8A">
        <w:trPr>
          <w:trHeight w:val="2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</w:t>
            </w:r>
          </w:p>
        </w:tc>
      </w:tr>
      <w:tr w:rsidR="001C1A62" w:rsidRPr="00855F8A" w:rsidTr="00855F8A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</w:t>
            </w:r>
          </w:p>
        </w:tc>
      </w:tr>
      <w:tr w:rsidR="001C1A62" w:rsidRPr="00855F8A" w:rsidTr="00855F8A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91 4 01 90170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</w:t>
            </w:r>
          </w:p>
        </w:tc>
      </w:tr>
      <w:tr w:rsidR="001C1A62" w:rsidRPr="00855F8A" w:rsidTr="00855F8A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120000</w:t>
            </w:r>
          </w:p>
        </w:tc>
      </w:tr>
      <w:tr w:rsidR="001C1A62" w:rsidRPr="00855F8A" w:rsidTr="00855F8A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120000</w:t>
            </w:r>
          </w:p>
        </w:tc>
      </w:tr>
      <w:tr w:rsidR="001C1A62" w:rsidRPr="00855F8A" w:rsidTr="00855F8A">
        <w:trPr>
          <w:trHeight w:val="2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120000</w:t>
            </w:r>
          </w:p>
        </w:tc>
      </w:tr>
      <w:tr w:rsidR="001C1A62" w:rsidRPr="00855F8A" w:rsidTr="00855F8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91 4 02 90170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120000</w:t>
            </w:r>
          </w:p>
        </w:tc>
      </w:tr>
      <w:tr w:rsidR="001C1A62" w:rsidRPr="00855F8A" w:rsidTr="00855F8A">
        <w:trPr>
          <w:trHeight w:val="4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Прочие мероприятия по благоустройству поселений (перечень проектов народных инициатив)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323535,40</w:t>
            </w:r>
          </w:p>
        </w:tc>
      </w:tr>
      <w:tr w:rsidR="001C1A62" w:rsidRPr="00855F8A" w:rsidTr="00855F8A">
        <w:trPr>
          <w:trHeight w:val="9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областного бюджета (приобретение материалов для </w:t>
            </w:r>
            <w:proofErr w:type="spellStart"/>
            <w:r w:rsidRPr="00855F8A">
              <w:rPr>
                <w:rFonts w:ascii="Courier New" w:hAnsi="Courier New" w:cs="Courier New"/>
              </w:rPr>
              <w:t>оргаждения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детской площадки и устройство ограждения детской площадки с. Тугутуй ул. Чапаева 6/4)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82700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82700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82700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82700</w:t>
            </w:r>
          </w:p>
        </w:tc>
      </w:tr>
      <w:tr w:rsidR="001C1A62" w:rsidRPr="00855F8A" w:rsidTr="00855F8A">
        <w:trPr>
          <w:trHeight w:val="7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местного бюджета (приобретение материалов для </w:t>
            </w:r>
            <w:proofErr w:type="spellStart"/>
            <w:r w:rsidRPr="00855F8A">
              <w:rPr>
                <w:rFonts w:ascii="Courier New" w:hAnsi="Courier New" w:cs="Courier New"/>
              </w:rPr>
              <w:t>оргаждения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детской площадки и устройство ограждения детской площадки с. Тугутуй ул. Чапаева 6/4)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835,40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835,40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835,40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835,40</w:t>
            </w:r>
          </w:p>
        </w:tc>
      </w:tr>
      <w:tr w:rsidR="001C1A62" w:rsidRPr="00855F8A" w:rsidTr="00855F8A">
        <w:trPr>
          <w:trHeight w:val="9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областного бюджета (приобретение оборудования для детских площадок приобретение материалов для установки оборудования, установка оборудования для детских площадок с. </w:t>
            </w:r>
            <w:r w:rsidRPr="00855F8A">
              <w:rPr>
                <w:rFonts w:ascii="Courier New" w:hAnsi="Courier New" w:cs="Courier New"/>
              </w:rPr>
              <w:lastRenderedPageBreak/>
              <w:t xml:space="preserve">Тугутуй </w:t>
            </w:r>
            <w:proofErr w:type="spellStart"/>
            <w:proofErr w:type="gramStart"/>
            <w:r w:rsidRPr="00855F8A">
              <w:rPr>
                <w:rFonts w:ascii="Courier New" w:hAnsi="Courier New" w:cs="Courier New"/>
              </w:rPr>
              <w:t>ул</w:t>
            </w:r>
            <w:proofErr w:type="spellEnd"/>
            <w:proofErr w:type="gramEnd"/>
            <w:r w:rsidRPr="00855F8A">
              <w:rPr>
                <w:rFonts w:ascii="Courier New" w:hAnsi="Courier New" w:cs="Courier New"/>
              </w:rPr>
              <w:t xml:space="preserve"> Советская 62, с. Тугутуй ул. Чапаева 6/4)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237600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237600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237600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237600</w:t>
            </w:r>
          </w:p>
        </w:tc>
      </w:tr>
      <w:tr w:rsidR="001C1A62" w:rsidRPr="00855F8A" w:rsidTr="00855F8A">
        <w:trPr>
          <w:trHeight w:val="11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местного бюджета (приобретение оборудования для детских площадок приобретение материалов для установки оборудования, установка оборудования для детских площадок с. Тугутуй </w:t>
            </w:r>
            <w:proofErr w:type="spellStart"/>
            <w:proofErr w:type="gramStart"/>
            <w:r w:rsidRPr="00855F8A">
              <w:rPr>
                <w:rFonts w:ascii="Courier New" w:hAnsi="Courier New" w:cs="Courier New"/>
              </w:rPr>
              <w:t>ул</w:t>
            </w:r>
            <w:proofErr w:type="spellEnd"/>
            <w:proofErr w:type="gramEnd"/>
            <w:r w:rsidRPr="00855F8A">
              <w:rPr>
                <w:rFonts w:ascii="Courier New" w:hAnsi="Courier New" w:cs="Courier New"/>
              </w:rPr>
              <w:t xml:space="preserve"> Советская 62, с. Тугутуй ул. Чапаева 6/4)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91 4 02 S2370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2400</w:t>
            </w:r>
          </w:p>
        </w:tc>
      </w:tr>
      <w:tr w:rsidR="001C1A62" w:rsidRPr="00855F8A" w:rsidTr="00855F8A">
        <w:trPr>
          <w:trHeight w:val="3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91 4 03 90170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5000</w:t>
            </w:r>
          </w:p>
        </w:tc>
      </w:tr>
      <w:tr w:rsidR="001C1A62" w:rsidRPr="00855F8A" w:rsidTr="00855F8A">
        <w:trPr>
          <w:trHeight w:val="4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Субсидии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91 4 03 90170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5000</w:t>
            </w:r>
          </w:p>
        </w:tc>
      </w:tr>
      <w:tr w:rsidR="001C1A62" w:rsidRPr="00855F8A" w:rsidTr="00855F8A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2647600</w:t>
            </w:r>
          </w:p>
        </w:tc>
      </w:tr>
      <w:tr w:rsidR="001C1A62" w:rsidRPr="00855F8A" w:rsidTr="00855F8A">
        <w:trPr>
          <w:trHeight w:val="2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2647600</w:t>
            </w:r>
          </w:p>
        </w:tc>
      </w:tr>
      <w:tr w:rsidR="001C1A62" w:rsidRPr="00855F8A" w:rsidTr="00855F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2154600</w:t>
            </w:r>
          </w:p>
        </w:tc>
      </w:tr>
      <w:tr w:rsidR="001C1A62" w:rsidRPr="00855F8A" w:rsidTr="00855F8A"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СДК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91 7 10 90310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2154600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1304600</w:t>
            </w:r>
          </w:p>
        </w:tc>
      </w:tr>
      <w:tr w:rsidR="001C1A62" w:rsidRPr="00855F8A" w:rsidTr="00855F8A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1304600</w:t>
            </w:r>
          </w:p>
        </w:tc>
      </w:tr>
      <w:tr w:rsidR="001C1A62" w:rsidRPr="00855F8A" w:rsidTr="00855F8A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Фонд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1002000</w:t>
            </w:r>
          </w:p>
        </w:tc>
      </w:tr>
      <w:tr w:rsidR="001C1A62" w:rsidRPr="00855F8A" w:rsidTr="00855F8A">
        <w:trPr>
          <w:trHeight w:val="5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lastRenderedPageBreak/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855F8A">
              <w:rPr>
                <w:rFonts w:ascii="Courier New" w:hAnsi="Courier New" w:cs="Courier New"/>
              </w:rPr>
              <w:t>иныевыплаты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302600</w:t>
            </w:r>
          </w:p>
        </w:tc>
      </w:tr>
      <w:tr w:rsidR="001C1A62" w:rsidRPr="00855F8A" w:rsidTr="00855F8A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849900</w:t>
            </w:r>
          </w:p>
        </w:tc>
      </w:tr>
      <w:tr w:rsidR="001C1A62" w:rsidRPr="00855F8A" w:rsidTr="00855F8A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849900</w:t>
            </w:r>
          </w:p>
        </w:tc>
      </w:tr>
      <w:tr w:rsidR="001C1A62" w:rsidRPr="00855F8A" w:rsidTr="00855F8A">
        <w:trPr>
          <w:trHeight w:val="1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849900</w:t>
            </w:r>
          </w:p>
        </w:tc>
      </w:tr>
      <w:tr w:rsidR="001C1A62" w:rsidRPr="00855F8A" w:rsidTr="00855F8A">
        <w:trPr>
          <w:trHeight w:val="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</w:tr>
      <w:tr w:rsidR="001C1A62" w:rsidRPr="00855F8A" w:rsidTr="00855F8A">
        <w:trPr>
          <w:trHeight w:val="1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</w:tr>
      <w:tr w:rsidR="001C1A62" w:rsidRPr="00855F8A" w:rsidTr="00855F8A">
        <w:trPr>
          <w:trHeight w:val="1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Обеспечение библиотечной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91 7 11 00000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493000</w:t>
            </w:r>
          </w:p>
        </w:tc>
      </w:tr>
      <w:tr w:rsidR="001C1A62" w:rsidRPr="00855F8A" w:rsidTr="00855F8A">
        <w:trPr>
          <w:trHeight w:val="2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91 7 11 00000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493000</w:t>
            </w:r>
          </w:p>
        </w:tc>
      </w:tr>
      <w:tr w:rsidR="001C1A62" w:rsidRPr="00855F8A" w:rsidTr="00855F8A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375000</w:t>
            </w:r>
          </w:p>
        </w:tc>
      </w:tr>
      <w:tr w:rsidR="001C1A62" w:rsidRPr="00855F8A" w:rsidTr="00855F8A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375000</w:t>
            </w:r>
          </w:p>
        </w:tc>
      </w:tr>
      <w:tr w:rsidR="001C1A62" w:rsidRPr="00855F8A" w:rsidTr="00855F8A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Фонд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288000</w:t>
            </w:r>
          </w:p>
        </w:tc>
      </w:tr>
      <w:tr w:rsidR="001C1A62" w:rsidRPr="00855F8A" w:rsidTr="00855F8A">
        <w:trPr>
          <w:trHeight w:val="4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855F8A">
              <w:rPr>
                <w:rFonts w:ascii="Courier New" w:hAnsi="Courier New" w:cs="Courier New"/>
              </w:rPr>
              <w:t>иныевыплаты</w:t>
            </w:r>
            <w:proofErr w:type="spellEnd"/>
            <w:r w:rsidRPr="00855F8A">
              <w:rPr>
                <w:rFonts w:ascii="Courier New" w:hAnsi="Courier New" w:cs="Courier New"/>
              </w:rPr>
              <w:t xml:space="preserve">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87000</w:t>
            </w:r>
          </w:p>
        </w:tc>
      </w:tr>
      <w:tr w:rsidR="001C1A62" w:rsidRPr="00855F8A" w:rsidTr="00855F8A"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118000</w:t>
            </w:r>
          </w:p>
        </w:tc>
      </w:tr>
      <w:tr w:rsidR="001C1A62" w:rsidRPr="00855F8A" w:rsidTr="00855F8A">
        <w:trPr>
          <w:trHeight w:val="2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118000</w:t>
            </w:r>
          </w:p>
        </w:tc>
      </w:tr>
      <w:tr w:rsidR="001C1A62" w:rsidRPr="00855F8A" w:rsidTr="00855F8A">
        <w:trPr>
          <w:trHeight w:val="4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Закупка товаров, работ, услуг в сфере информационн</w:t>
            </w:r>
            <w:proofErr w:type="gramStart"/>
            <w:r w:rsidRPr="00855F8A">
              <w:rPr>
                <w:rFonts w:ascii="Courier New" w:hAnsi="Courier New" w:cs="Courier New"/>
              </w:rPr>
              <w:t>о-</w:t>
            </w:r>
            <w:proofErr w:type="gramEnd"/>
            <w:r w:rsidRPr="00855F8A">
              <w:rPr>
                <w:rFonts w:ascii="Courier New" w:hAnsi="Courier New" w:cs="Courier New"/>
              </w:rPr>
              <w:t xml:space="preserve"> 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23000</w:t>
            </w:r>
          </w:p>
        </w:tc>
      </w:tr>
      <w:tr w:rsidR="001C1A62" w:rsidRPr="00855F8A" w:rsidTr="00855F8A">
        <w:trPr>
          <w:trHeight w:val="1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95000</w:t>
            </w:r>
          </w:p>
        </w:tc>
      </w:tr>
      <w:tr w:rsidR="001C1A62" w:rsidRPr="00855F8A" w:rsidTr="00855F8A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</w:rPr>
            </w:pPr>
            <w:r w:rsidRPr="00855F8A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126000</w:t>
            </w:r>
          </w:p>
        </w:tc>
      </w:tr>
      <w:tr w:rsidR="001C1A62" w:rsidRPr="00855F8A" w:rsidTr="00855F8A">
        <w:trPr>
          <w:trHeight w:val="1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Доплаты к пенсии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126000</w:t>
            </w:r>
          </w:p>
        </w:tc>
      </w:tr>
      <w:tr w:rsidR="001C1A62" w:rsidRPr="00855F8A" w:rsidTr="00855F8A">
        <w:trPr>
          <w:trHeight w:val="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 xml:space="preserve">Социальное обеспечение и </w:t>
            </w:r>
            <w:proofErr w:type="spellStart"/>
            <w:proofErr w:type="gramStart"/>
            <w:r w:rsidRPr="00855F8A">
              <w:rPr>
                <w:rFonts w:ascii="Courier New" w:hAnsi="Courier New" w:cs="Courier New"/>
              </w:rPr>
              <w:t>и</w:t>
            </w:r>
            <w:proofErr w:type="spellEnd"/>
            <w:proofErr w:type="gramEnd"/>
            <w:r w:rsidRPr="00855F8A">
              <w:rPr>
                <w:rFonts w:ascii="Courier New" w:hAnsi="Courier New" w:cs="Courier New"/>
              </w:rPr>
              <w:t xml:space="preserve">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126000</w:t>
            </w:r>
          </w:p>
        </w:tc>
      </w:tr>
      <w:tr w:rsidR="001C1A62" w:rsidRPr="00855F8A" w:rsidTr="00855F8A">
        <w:trPr>
          <w:trHeight w:val="2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126000</w:t>
            </w:r>
          </w:p>
        </w:tc>
      </w:tr>
      <w:tr w:rsidR="001C1A62" w:rsidRPr="00855F8A" w:rsidTr="00855F8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91 1 07 90220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</w:rPr>
            </w:pPr>
            <w:r w:rsidRPr="00855F8A">
              <w:rPr>
                <w:rFonts w:ascii="Courier New" w:hAnsi="Courier New" w:cs="Courier New"/>
              </w:rPr>
              <w:t>126000</w:t>
            </w:r>
          </w:p>
        </w:tc>
      </w:tr>
      <w:tr w:rsidR="001C1A62" w:rsidRPr="00855F8A" w:rsidTr="00855F8A">
        <w:trPr>
          <w:trHeight w:val="10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25000</w:t>
            </w:r>
          </w:p>
        </w:tc>
      </w:tr>
      <w:tr w:rsidR="001C1A62" w:rsidRPr="00855F8A" w:rsidTr="00855F8A">
        <w:trPr>
          <w:trHeight w:val="5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55F8A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25000</w:t>
            </w:r>
          </w:p>
        </w:tc>
      </w:tr>
      <w:tr w:rsidR="001C1A62" w:rsidRPr="00855F8A" w:rsidTr="00855F8A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91 8 09 00000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25000</w:t>
            </w:r>
          </w:p>
        </w:tc>
      </w:tr>
      <w:tr w:rsidR="001C1A62" w:rsidRPr="00855F8A" w:rsidTr="00855F8A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91 8 09 90240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25000</w:t>
            </w:r>
          </w:p>
        </w:tc>
      </w:tr>
      <w:tr w:rsidR="001C1A62" w:rsidRPr="00855F8A" w:rsidTr="00855F8A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91 8 09 90240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25000</w:t>
            </w:r>
          </w:p>
        </w:tc>
      </w:tr>
      <w:tr w:rsidR="001C1A62" w:rsidRPr="00855F8A" w:rsidTr="00855F8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62" w:rsidRPr="00855F8A" w:rsidRDefault="001C1A62" w:rsidP="001C1A62">
            <w:pPr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91 8 09 90240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2" w:rsidRPr="00855F8A" w:rsidRDefault="001C1A62" w:rsidP="001C1A6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55F8A">
              <w:rPr>
                <w:rFonts w:ascii="Courier New" w:hAnsi="Courier New" w:cs="Courier New"/>
                <w:color w:val="000000"/>
              </w:rPr>
              <w:t>25000</w:t>
            </w:r>
          </w:p>
        </w:tc>
      </w:tr>
    </w:tbl>
    <w:p w:rsidR="00855F8A" w:rsidRDefault="00855F8A" w:rsidP="009A06A0">
      <w:pPr>
        <w:jc w:val="center"/>
        <w:rPr>
          <w:rFonts w:ascii="Arial" w:hAnsi="Arial" w:cs="Arial"/>
          <w:sz w:val="24"/>
          <w:szCs w:val="28"/>
        </w:rPr>
      </w:pPr>
    </w:p>
    <w:p w:rsidR="009A06A0" w:rsidRPr="00855F8A" w:rsidRDefault="009A06A0" w:rsidP="009A06A0">
      <w:pPr>
        <w:jc w:val="center"/>
        <w:rPr>
          <w:rFonts w:ascii="Arial" w:hAnsi="Arial" w:cs="Arial"/>
          <w:sz w:val="24"/>
          <w:szCs w:val="28"/>
        </w:rPr>
      </w:pPr>
      <w:r w:rsidRPr="00855F8A">
        <w:rPr>
          <w:rFonts w:ascii="Arial" w:hAnsi="Arial" w:cs="Arial"/>
          <w:sz w:val="24"/>
          <w:szCs w:val="28"/>
        </w:rPr>
        <w:t>ПОЯСНИТЕЛЬНАЯ ЗАПИСКА</w:t>
      </w:r>
    </w:p>
    <w:p w:rsidR="009A06A0" w:rsidRPr="00855F8A" w:rsidRDefault="009A06A0" w:rsidP="009A06A0">
      <w:pPr>
        <w:jc w:val="center"/>
        <w:rPr>
          <w:rFonts w:ascii="Arial" w:hAnsi="Arial" w:cs="Arial"/>
          <w:sz w:val="24"/>
          <w:szCs w:val="28"/>
        </w:rPr>
      </w:pPr>
      <w:r w:rsidRPr="00855F8A">
        <w:rPr>
          <w:rFonts w:ascii="Arial" w:hAnsi="Arial" w:cs="Arial"/>
          <w:sz w:val="24"/>
          <w:szCs w:val="28"/>
        </w:rPr>
        <w:t>к решению Думы МО «Тугутуйское» № 6  от 03.04.2018</w:t>
      </w:r>
    </w:p>
    <w:p w:rsidR="009A06A0" w:rsidRPr="00855F8A" w:rsidRDefault="009A06A0" w:rsidP="009A06A0">
      <w:pPr>
        <w:jc w:val="center"/>
        <w:rPr>
          <w:rFonts w:ascii="Arial" w:hAnsi="Arial" w:cs="Arial"/>
          <w:sz w:val="24"/>
          <w:szCs w:val="28"/>
        </w:rPr>
      </w:pPr>
      <w:r w:rsidRPr="00855F8A">
        <w:rPr>
          <w:rFonts w:ascii="Arial" w:hAnsi="Arial" w:cs="Arial"/>
          <w:sz w:val="24"/>
          <w:szCs w:val="28"/>
        </w:rPr>
        <w:t>«О внесении изменений в решение Думы МО «Тугутуйское»</w:t>
      </w:r>
    </w:p>
    <w:p w:rsidR="009A06A0" w:rsidRPr="00855F8A" w:rsidRDefault="009A06A0" w:rsidP="009A06A0">
      <w:pPr>
        <w:jc w:val="center"/>
        <w:rPr>
          <w:rFonts w:ascii="Arial" w:hAnsi="Arial" w:cs="Arial"/>
          <w:sz w:val="24"/>
          <w:szCs w:val="28"/>
        </w:rPr>
      </w:pPr>
      <w:r w:rsidRPr="00855F8A">
        <w:rPr>
          <w:rFonts w:ascii="Arial" w:hAnsi="Arial" w:cs="Arial"/>
          <w:sz w:val="24"/>
          <w:szCs w:val="28"/>
        </w:rPr>
        <w:t xml:space="preserve">от 28.12.2017 г. № 26 «О бюджете муниципального образования </w:t>
      </w:r>
    </w:p>
    <w:p w:rsidR="009A06A0" w:rsidRPr="00855F8A" w:rsidRDefault="009A06A0" w:rsidP="009A06A0">
      <w:pPr>
        <w:jc w:val="center"/>
        <w:rPr>
          <w:rFonts w:ascii="Arial" w:hAnsi="Arial" w:cs="Arial"/>
          <w:sz w:val="24"/>
          <w:szCs w:val="28"/>
        </w:rPr>
      </w:pPr>
      <w:r w:rsidRPr="00855F8A">
        <w:rPr>
          <w:rFonts w:ascii="Arial" w:hAnsi="Arial" w:cs="Arial"/>
          <w:sz w:val="24"/>
          <w:szCs w:val="28"/>
        </w:rPr>
        <w:t xml:space="preserve">«Тугутуйское» на 2018 год и на плановый период 2019-2020 </w:t>
      </w:r>
      <w:proofErr w:type="spellStart"/>
      <w:r w:rsidRPr="00855F8A">
        <w:rPr>
          <w:rFonts w:ascii="Arial" w:hAnsi="Arial" w:cs="Arial"/>
          <w:sz w:val="24"/>
          <w:szCs w:val="28"/>
        </w:rPr>
        <w:t>г.</w:t>
      </w:r>
      <w:proofErr w:type="gramStart"/>
      <w:r w:rsidRPr="00855F8A">
        <w:rPr>
          <w:rFonts w:ascii="Arial" w:hAnsi="Arial" w:cs="Arial"/>
          <w:sz w:val="24"/>
          <w:szCs w:val="28"/>
        </w:rPr>
        <w:t>г</w:t>
      </w:r>
      <w:proofErr w:type="spellEnd"/>
      <w:proofErr w:type="gramEnd"/>
      <w:r w:rsidRPr="00855F8A">
        <w:rPr>
          <w:rFonts w:ascii="Arial" w:hAnsi="Arial" w:cs="Arial"/>
          <w:sz w:val="24"/>
          <w:szCs w:val="28"/>
        </w:rPr>
        <w:t>.»»</w:t>
      </w:r>
    </w:p>
    <w:p w:rsidR="009A06A0" w:rsidRPr="00855F8A" w:rsidRDefault="009A06A0" w:rsidP="009A06A0">
      <w:pPr>
        <w:rPr>
          <w:rFonts w:ascii="Arial" w:hAnsi="Arial" w:cs="Arial"/>
          <w:sz w:val="24"/>
          <w:szCs w:val="28"/>
        </w:rPr>
      </w:pP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 xml:space="preserve">Внесение изменений в бюджет МО «Тугутуйское» на 2018 г. производится в соответствии с пунктом 19 Решения Думы от 28.12.2017 г. № 26 «О бюджете муниципального образования «Тугутуйское» на 2018 г. и на плановый период 2019-2020 </w:t>
      </w:r>
      <w:proofErr w:type="spellStart"/>
      <w:r w:rsidRPr="00855F8A">
        <w:rPr>
          <w:rFonts w:ascii="Arial" w:hAnsi="Arial" w:cs="Arial"/>
          <w:sz w:val="24"/>
          <w:szCs w:val="24"/>
        </w:rPr>
        <w:t>г.г</w:t>
      </w:r>
      <w:proofErr w:type="spellEnd"/>
      <w:r w:rsidRPr="00855F8A">
        <w:rPr>
          <w:rFonts w:ascii="Arial" w:hAnsi="Arial" w:cs="Arial"/>
          <w:sz w:val="24"/>
          <w:szCs w:val="24"/>
        </w:rPr>
        <w:t xml:space="preserve">.» 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 xml:space="preserve">В бюджет МО «Тугутуйское» на 2018 год вносятся следующие изменения: 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>По доходам:  увеличиваются безвозмездные поступления в размере прочих субсидий по перечню проектов народных инициатив в сумме 320300 рублей.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 xml:space="preserve">По расходам в бюджет МО «Тугутуйское» вносятся следующие изменения: 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 xml:space="preserve">- добавлены  расходы по МБТ, передаваемые в бюджеты поселений  в сумме 15000 рублей; 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>- увеличиваются расходы на электроэнергию по разделу «Жилищное хозяйство» в сумме  32000 рублей;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 xml:space="preserve">- увеличиваются расходы  по  разделу «Жилищное хозяйство»  на прочие мероприятия по благоустройству в сумме 323535,4 рублей на расходы по перечню проектов народных инициатив (320300 рублей – субсидия, 3235,40 рублей – </w:t>
      </w:r>
      <w:proofErr w:type="spellStart"/>
      <w:r w:rsidRPr="00855F8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55F8A">
        <w:rPr>
          <w:rFonts w:ascii="Arial" w:hAnsi="Arial" w:cs="Arial"/>
          <w:sz w:val="24"/>
          <w:szCs w:val="24"/>
        </w:rPr>
        <w:t xml:space="preserve"> за счет собственных средств)</w:t>
      </w:r>
    </w:p>
    <w:p w:rsidR="009A06A0" w:rsidRPr="00855F8A" w:rsidRDefault="009A06A0" w:rsidP="00855F8A">
      <w:pPr>
        <w:ind w:firstLine="709"/>
        <w:rPr>
          <w:rFonts w:ascii="Arial" w:hAnsi="Arial" w:cs="Arial"/>
          <w:sz w:val="24"/>
          <w:szCs w:val="24"/>
        </w:rPr>
      </w:pPr>
      <w:r w:rsidRPr="00855F8A">
        <w:rPr>
          <w:rFonts w:ascii="Arial" w:hAnsi="Arial" w:cs="Arial"/>
          <w:sz w:val="24"/>
          <w:szCs w:val="24"/>
        </w:rPr>
        <w:t>- увеличение собственных расходов за счет уменьшения расходов по аппарату в сумме 50235,4 рублей по виду расходов 244.</w:t>
      </w:r>
    </w:p>
    <w:sectPr w:rsidR="009A06A0" w:rsidRPr="00855F8A" w:rsidSect="00A6019C">
      <w:type w:val="continuous"/>
      <w:pgSz w:w="16838" w:h="11906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E0F"/>
    <w:multiLevelType w:val="singleLevel"/>
    <w:tmpl w:val="B58425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1C9078A8"/>
    <w:multiLevelType w:val="singleLevel"/>
    <w:tmpl w:val="4B7AD9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43E44AC4"/>
    <w:multiLevelType w:val="singleLevel"/>
    <w:tmpl w:val="F21CAC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450F18E9"/>
    <w:multiLevelType w:val="hybridMultilevel"/>
    <w:tmpl w:val="49607918"/>
    <w:lvl w:ilvl="0" w:tplc="D41E0C9E">
      <w:start w:val="1"/>
      <w:numFmt w:val="decimal"/>
      <w:lvlText w:val="%1."/>
      <w:lvlJc w:val="left"/>
      <w:pPr>
        <w:ind w:left="6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FC5ADE"/>
    <w:multiLevelType w:val="hybridMultilevel"/>
    <w:tmpl w:val="3B267CE6"/>
    <w:lvl w:ilvl="0" w:tplc="2AB27A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2"/>
    <w:rsid w:val="00003D89"/>
    <w:rsid w:val="00013234"/>
    <w:rsid w:val="000146BE"/>
    <w:rsid w:val="00020E4B"/>
    <w:rsid w:val="00025312"/>
    <w:rsid w:val="00027A0E"/>
    <w:rsid w:val="00030BF7"/>
    <w:rsid w:val="00033D2D"/>
    <w:rsid w:val="00033FCC"/>
    <w:rsid w:val="000370F0"/>
    <w:rsid w:val="00040245"/>
    <w:rsid w:val="00043871"/>
    <w:rsid w:val="00057335"/>
    <w:rsid w:val="00082921"/>
    <w:rsid w:val="000844EB"/>
    <w:rsid w:val="000A0998"/>
    <w:rsid w:val="000A23F2"/>
    <w:rsid w:val="000C4F4F"/>
    <w:rsid w:val="000D5ED1"/>
    <w:rsid w:val="000D64DD"/>
    <w:rsid w:val="000E0B50"/>
    <w:rsid w:val="00125E5A"/>
    <w:rsid w:val="00143422"/>
    <w:rsid w:val="001505AA"/>
    <w:rsid w:val="001719AC"/>
    <w:rsid w:val="001C1A62"/>
    <w:rsid w:val="001C55C6"/>
    <w:rsid w:val="001C6E0F"/>
    <w:rsid w:val="001D0AA7"/>
    <w:rsid w:val="001D4A58"/>
    <w:rsid w:val="001E071F"/>
    <w:rsid w:val="001F1BC1"/>
    <w:rsid w:val="00206A6D"/>
    <w:rsid w:val="00220FB3"/>
    <w:rsid w:val="00222295"/>
    <w:rsid w:val="0024625F"/>
    <w:rsid w:val="00250AEC"/>
    <w:rsid w:val="00265435"/>
    <w:rsid w:val="00277C79"/>
    <w:rsid w:val="00280C0F"/>
    <w:rsid w:val="002A673D"/>
    <w:rsid w:val="002B09A6"/>
    <w:rsid w:val="002F59F2"/>
    <w:rsid w:val="00344888"/>
    <w:rsid w:val="00352CEE"/>
    <w:rsid w:val="00354BFC"/>
    <w:rsid w:val="003B1E64"/>
    <w:rsid w:val="003B2DCA"/>
    <w:rsid w:val="004036B3"/>
    <w:rsid w:val="00411033"/>
    <w:rsid w:val="00427D27"/>
    <w:rsid w:val="00432A84"/>
    <w:rsid w:val="00436EF2"/>
    <w:rsid w:val="00446E47"/>
    <w:rsid w:val="00450188"/>
    <w:rsid w:val="0046150B"/>
    <w:rsid w:val="00481EA1"/>
    <w:rsid w:val="004A68FF"/>
    <w:rsid w:val="004B52E2"/>
    <w:rsid w:val="004C1217"/>
    <w:rsid w:val="004D32CB"/>
    <w:rsid w:val="004E6830"/>
    <w:rsid w:val="004F3434"/>
    <w:rsid w:val="004F79B5"/>
    <w:rsid w:val="00510C30"/>
    <w:rsid w:val="0051511F"/>
    <w:rsid w:val="00563101"/>
    <w:rsid w:val="005638A3"/>
    <w:rsid w:val="00571313"/>
    <w:rsid w:val="005840DF"/>
    <w:rsid w:val="00592E74"/>
    <w:rsid w:val="005A1B71"/>
    <w:rsid w:val="005E3B4C"/>
    <w:rsid w:val="006179DC"/>
    <w:rsid w:val="0063095B"/>
    <w:rsid w:val="00654EF5"/>
    <w:rsid w:val="006621FC"/>
    <w:rsid w:val="006640D5"/>
    <w:rsid w:val="0068776F"/>
    <w:rsid w:val="006908F5"/>
    <w:rsid w:val="006C0652"/>
    <w:rsid w:val="006C13B9"/>
    <w:rsid w:val="006D22FF"/>
    <w:rsid w:val="006D2ECB"/>
    <w:rsid w:val="006E1E1E"/>
    <w:rsid w:val="006F3AA1"/>
    <w:rsid w:val="00732E36"/>
    <w:rsid w:val="00733E6F"/>
    <w:rsid w:val="00737F7B"/>
    <w:rsid w:val="00752111"/>
    <w:rsid w:val="0075280C"/>
    <w:rsid w:val="00755594"/>
    <w:rsid w:val="00760B35"/>
    <w:rsid w:val="00792AEF"/>
    <w:rsid w:val="00797166"/>
    <w:rsid w:val="007B2246"/>
    <w:rsid w:val="007C0687"/>
    <w:rsid w:val="007E5B3D"/>
    <w:rsid w:val="00804105"/>
    <w:rsid w:val="00815D70"/>
    <w:rsid w:val="008202CC"/>
    <w:rsid w:val="00823ADE"/>
    <w:rsid w:val="00825ACB"/>
    <w:rsid w:val="008303B3"/>
    <w:rsid w:val="00834EBE"/>
    <w:rsid w:val="008350FA"/>
    <w:rsid w:val="0083753E"/>
    <w:rsid w:val="00840D03"/>
    <w:rsid w:val="00850764"/>
    <w:rsid w:val="00855F8A"/>
    <w:rsid w:val="00887920"/>
    <w:rsid w:val="008D3BAC"/>
    <w:rsid w:val="008D649D"/>
    <w:rsid w:val="00902A07"/>
    <w:rsid w:val="009143B6"/>
    <w:rsid w:val="0091553A"/>
    <w:rsid w:val="00937F70"/>
    <w:rsid w:val="009557F0"/>
    <w:rsid w:val="00965CCC"/>
    <w:rsid w:val="00966D4C"/>
    <w:rsid w:val="00967CCC"/>
    <w:rsid w:val="00992442"/>
    <w:rsid w:val="00994804"/>
    <w:rsid w:val="009A05CC"/>
    <w:rsid w:val="009A06A0"/>
    <w:rsid w:val="009A602B"/>
    <w:rsid w:val="009B4074"/>
    <w:rsid w:val="009C405E"/>
    <w:rsid w:val="009C79C2"/>
    <w:rsid w:val="009E15DF"/>
    <w:rsid w:val="00A0437F"/>
    <w:rsid w:val="00A0518D"/>
    <w:rsid w:val="00A239C1"/>
    <w:rsid w:val="00A31B5D"/>
    <w:rsid w:val="00A47C7D"/>
    <w:rsid w:val="00A5002D"/>
    <w:rsid w:val="00A6019C"/>
    <w:rsid w:val="00A61F72"/>
    <w:rsid w:val="00A67586"/>
    <w:rsid w:val="00A713C2"/>
    <w:rsid w:val="00A71916"/>
    <w:rsid w:val="00A81354"/>
    <w:rsid w:val="00A90BE6"/>
    <w:rsid w:val="00AA2FF1"/>
    <w:rsid w:val="00AB0CB1"/>
    <w:rsid w:val="00AB1FFB"/>
    <w:rsid w:val="00AD2552"/>
    <w:rsid w:val="00AE144A"/>
    <w:rsid w:val="00AF1827"/>
    <w:rsid w:val="00AF20DB"/>
    <w:rsid w:val="00AF2926"/>
    <w:rsid w:val="00B03F1E"/>
    <w:rsid w:val="00B138ED"/>
    <w:rsid w:val="00B247B3"/>
    <w:rsid w:val="00B43338"/>
    <w:rsid w:val="00B439AE"/>
    <w:rsid w:val="00B524D4"/>
    <w:rsid w:val="00B5286E"/>
    <w:rsid w:val="00B65A33"/>
    <w:rsid w:val="00B77019"/>
    <w:rsid w:val="00B80FD3"/>
    <w:rsid w:val="00B96894"/>
    <w:rsid w:val="00BA4B3D"/>
    <w:rsid w:val="00BB3954"/>
    <w:rsid w:val="00BB777A"/>
    <w:rsid w:val="00BC60AF"/>
    <w:rsid w:val="00BC7F31"/>
    <w:rsid w:val="00BD33C1"/>
    <w:rsid w:val="00BD497C"/>
    <w:rsid w:val="00BF5CF3"/>
    <w:rsid w:val="00C07093"/>
    <w:rsid w:val="00C4691E"/>
    <w:rsid w:val="00C51997"/>
    <w:rsid w:val="00C56D39"/>
    <w:rsid w:val="00C72B0A"/>
    <w:rsid w:val="00C748CD"/>
    <w:rsid w:val="00C75588"/>
    <w:rsid w:val="00C83F29"/>
    <w:rsid w:val="00CA06B0"/>
    <w:rsid w:val="00CA126B"/>
    <w:rsid w:val="00CC248E"/>
    <w:rsid w:val="00CC3453"/>
    <w:rsid w:val="00CC5F24"/>
    <w:rsid w:val="00CC7AF9"/>
    <w:rsid w:val="00CD17E5"/>
    <w:rsid w:val="00CD7DB9"/>
    <w:rsid w:val="00CE6145"/>
    <w:rsid w:val="00CF1DB3"/>
    <w:rsid w:val="00CF3791"/>
    <w:rsid w:val="00CF3A5A"/>
    <w:rsid w:val="00D0414A"/>
    <w:rsid w:val="00D46406"/>
    <w:rsid w:val="00D52194"/>
    <w:rsid w:val="00D81E16"/>
    <w:rsid w:val="00D96F03"/>
    <w:rsid w:val="00DD5FD5"/>
    <w:rsid w:val="00DE3A98"/>
    <w:rsid w:val="00DF3EE1"/>
    <w:rsid w:val="00E21D7E"/>
    <w:rsid w:val="00E23659"/>
    <w:rsid w:val="00E472EE"/>
    <w:rsid w:val="00E5132E"/>
    <w:rsid w:val="00E56A2D"/>
    <w:rsid w:val="00E6483C"/>
    <w:rsid w:val="00E65EA0"/>
    <w:rsid w:val="00E747D0"/>
    <w:rsid w:val="00E82442"/>
    <w:rsid w:val="00E83FF7"/>
    <w:rsid w:val="00EA355F"/>
    <w:rsid w:val="00EA6103"/>
    <w:rsid w:val="00EB0D88"/>
    <w:rsid w:val="00EB706E"/>
    <w:rsid w:val="00EC3804"/>
    <w:rsid w:val="00EE00EB"/>
    <w:rsid w:val="00F102EA"/>
    <w:rsid w:val="00F2530F"/>
    <w:rsid w:val="00F44A15"/>
    <w:rsid w:val="00F44F9B"/>
    <w:rsid w:val="00F5058B"/>
    <w:rsid w:val="00F8004A"/>
    <w:rsid w:val="00FB12AA"/>
    <w:rsid w:val="00FC7FAC"/>
    <w:rsid w:val="00FD7E45"/>
    <w:rsid w:val="00FE541C"/>
    <w:rsid w:val="00FE6F9F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sz w:val="36"/>
    </w:rPr>
  </w:style>
  <w:style w:type="table" w:styleId="a4">
    <w:name w:val="Table Grid"/>
    <w:basedOn w:val="a1"/>
    <w:rsid w:val="00CA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97166"/>
    <w:pPr>
      <w:jc w:val="center"/>
    </w:pPr>
    <w:rPr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1553A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FE6F9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E6F9F"/>
    <w:rPr>
      <w:color w:val="800080"/>
      <w:u w:val="single"/>
    </w:rPr>
  </w:style>
  <w:style w:type="paragraph" w:customStyle="1" w:styleId="xl69">
    <w:name w:val="xl69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E6F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6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6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E6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E6F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E6F9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E6F9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FE6F9F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E6F9F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E6F9F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FE6F9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E6F9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E6F9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FE6F9F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E6F9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FE6F9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FE6F9F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E6F9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FE6F9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FE6F9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E6F9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E6F9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sz w:val="36"/>
    </w:rPr>
  </w:style>
  <w:style w:type="table" w:styleId="a4">
    <w:name w:val="Table Grid"/>
    <w:basedOn w:val="a1"/>
    <w:rsid w:val="00CA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97166"/>
    <w:pPr>
      <w:jc w:val="center"/>
    </w:pPr>
    <w:rPr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1553A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FE6F9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E6F9F"/>
    <w:rPr>
      <w:color w:val="800080"/>
      <w:u w:val="single"/>
    </w:rPr>
  </w:style>
  <w:style w:type="paragraph" w:customStyle="1" w:styleId="xl69">
    <w:name w:val="xl69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E6F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6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6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E6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E6F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E6F9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E6F9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FE6F9F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E6F9F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E6F9F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FE6F9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FE6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FE6F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E6F9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E6F9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FE6F9F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E6F9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FE6F9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FE6F9F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E6F9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FE6F9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FE6F9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E6F9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E6F9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E6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koda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creator>doka</dc:creator>
  <cp:lastModifiedBy>123</cp:lastModifiedBy>
  <cp:revision>3</cp:revision>
  <cp:lastPrinted>2018-04-12T02:28:00Z</cp:lastPrinted>
  <dcterms:created xsi:type="dcterms:W3CDTF">2018-04-05T03:41:00Z</dcterms:created>
  <dcterms:modified xsi:type="dcterms:W3CDTF">2018-04-12T02:29:00Z</dcterms:modified>
</cp:coreProperties>
</file>